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09AD" w14:textId="20AE8FDF" w:rsidR="0006491E" w:rsidRPr="0006491E" w:rsidRDefault="0006491E" w:rsidP="00793FA1">
      <w:pPr>
        <w:spacing w:after="0"/>
        <w:rPr>
          <w:rFonts w:asciiTheme="minorHAnsi" w:hAnsiTheme="minorHAnsi" w:cstheme="minorHAnsi"/>
          <w:bCs/>
          <w:lang w:val="en-GB"/>
        </w:rPr>
      </w:pPr>
      <w:r>
        <w:rPr>
          <w:rFonts w:asciiTheme="minorHAnsi" w:eastAsia="Calibri" w:hAnsiTheme="minorHAnsi" w:cstheme="minorHAnsi"/>
          <w:b/>
          <w:bCs/>
          <w:sz w:val="32"/>
          <w:szCs w:val="32"/>
          <w:lang w:val="en-GB"/>
        </w:rPr>
        <w:t>ENTRY GUIDELINES</w:t>
      </w:r>
    </w:p>
    <w:p w14:paraId="322283A8" w14:textId="77777777" w:rsidR="0006491E" w:rsidRDefault="0006491E" w:rsidP="00793FA1">
      <w:pPr>
        <w:spacing w:after="0"/>
        <w:rPr>
          <w:rFonts w:asciiTheme="minorHAnsi" w:eastAsia="Calibri" w:hAnsiTheme="minorHAnsi" w:cstheme="minorHAnsi"/>
          <w:lang w:val="en-GB"/>
        </w:rPr>
      </w:pPr>
    </w:p>
    <w:p w14:paraId="7C7BF4B2" w14:textId="1F7D51FD" w:rsidR="009636A7" w:rsidRDefault="00931063" w:rsidP="00793FA1">
      <w:pPr>
        <w:spacing w:after="0"/>
      </w:pPr>
      <w:r>
        <w:t>This award recogni</w:t>
      </w:r>
      <w:r>
        <w:t>s</w:t>
      </w:r>
      <w:r>
        <w:t>es campaigns executed with a budget of £2,000 or less that have achieved strong, measurable impact. The judges will be looking for campaigns that have been creatively managed and executed to meet their objectives, while making the most of a limited budget. Whether targeting internal or external audiences, this award celebrates the resourcefulness and innovation that allows impactful campaigns to thrive, regardless of financial constraints. It highlights the ability to deliver results through strategic planning, creative thinking, and efficient use of resources.</w:t>
      </w:r>
    </w:p>
    <w:p w14:paraId="0D7C9E94" w14:textId="77777777" w:rsidR="00931063" w:rsidRPr="0006491E" w:rsidRDefault="00931063" w:rsidP="00793FA1">
      <w:pPr>
        <w:spacing w:after="0"/>
        <w:rPr>
          <w:rFonts w:asciiTheme="minorHAnsi" w:eastAsia="Calibri" w:hAnsiTheme="minorHAnsi" w:cstheme="minorHAnsi"/>
          <w:lang w:val="en-GB"/>
        </w:rPr>
      </w:pPr>
    </w:p>
    <w:p w14:paraId="317D9E69" w14:textId="77777777" w:rsidR="0006491E" w:rsidRDefault="0006491E" w:rsidP="00793FA1">
      <w:pPr>
        <w:spacing w:after="0"/>
        <w:rPr>
          <w:rFonts w:asciiTheme="minorHAnsi" w:eastAsia="Calibri" w:hAnsiTheme="minorHAnsi" w:cstheme="minorHAnsi"/>
          <w:lang w:val="en-GB"/>
        </w:rPr>
      </w:pPr>
      <w:r w:rsidRPr="0006491E">
        <w:rPr>
          <w:rFonts w:asciiTheme="minorHAnsi" w:eastAsia="Calibri" w:hAnsiTheme="minorHAnsi" w:cstheme="minorHAnsi"/>
          <w:lang w:val="en-GB"/>
        </w:rPr>
        <w:t>Each entry must include information under the following headings:</w:t>
      </w:r>
    </w:p>
    <w:p w14:paraId="264145F4" w14:textId="77777777" w:rsidR="00DB24EF" w:rsidRPr="0006491E" w:rsidRDefault="00DB24EF" w:rsidP="00793FA1">
      <w:pPr>
        <w:spacing w:after="0"/>
        <w:rPr>
          <w:rFonts w:asciiTheme="minorHAnsi" w:eastAsia="Calibri" w:hAnsiTheme="minorHAnsi" w:cstheme="minorHAnsi"/>
          <w:lang w:val="en-GB"/>
        </w:rPr>
      </w:pPr>
    </w:p>
    <w:p w14:paraId="71F15D86" w14:textId="752C7BFF"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rPr>
        <w:t>Project Objectives</w:t>
      </w:r>
      <w:r w:rsidR="00DB24EF">
        <w:rPr>
          <w:rFonts w:asciiTheme="minorHAnsi" w:eastAsia="Calibri" w:hAnsiTheme="minorHAnsi" w:cstheme="minorHAnsi"/>
          <w:b/>
          <w:bCs/>
          <w:lang w:val="en-GB"/>
        </w:rPr>
        <w:t xml:space="preserve"> </w:t>
      </w:r>
      <w:r w:rsidR="00DB24EF">
        <w:rPr>
          <w:rFonts w:asciiTheme="minorHAnsi" w:eastAsia="Calibri" w:hAnsiTheme="minorHAnsi" w:cstheme="minorHAnsi"/>
          <w:lang w:val="en-GB" w:eastAsia="en-GB"/>
        </w:rPr>
        <w:t>–</w:t>
      </w:r>
      <w:r w:rsidR="00DB24EF" w:rsidRPr="0006491E">
        <w:rPr>
          <w:rFonts w:asciiTheme="minorHAnsi" w:eastAsia="Calibri" w:hAnsiTheme="minorHAnsi" w:cstheme="minorHAnsi"/>
          <w:lang w:val="en-GB" w:eastAsia="en-GB"/>
        </w:rPr>
        <w:t xml:space="preserve"> </w:t>
      </w:r>
      <w:r w:rsidR="00DB24EF" w:rsidRPr="0006491E">
        <w:rPr>
          <w:rFonts w:asciiTheme="minorHAnsi" w:eastAsia="Calibri" w:hAnsiTheme="minorHAnsi" w:cstheme="minorHAnsi"/>
          <w:lang w:val="en-GB"/>
        </w:rPr>
        <w:t>250</w:t>
      </w:r>
      <w:r w:rsidR="00DB24EF">
        <w:rPr>
          <w:rFonts w:asciiTheme="minorHAnsi" w:eastAsia="Calibri" w:hAnsiTheme="minorHAnsi" w:cstheme="minorHAnsi"/>
          <w:lang w:val="en-GB"/>
        </w:rPr>
        <w:t>-500</w:t>
      </w:r>
      <w:r w:rsidR="00DB24EF" w:rsidRPr="0006491E">
        <w:rPr>
          <w:rFonts w:asciiTheme="minorHAnsi" w:eastAsia="Calibri" w:hAnsiTheme="minorHAnsi" w:cstheme="minorHAnsi"/>
          <w:lang w:val="en-GB" w:eastAsia="en-GB"/>
        </w:rPr>
        <w:t xml:space="preserve"> words</w:t>
      </w:r>
      <w:r w:rsidR="00DB24EF">
        <w:rPr>
          <w:rFonts w:asciiTheme="minorHAnsi" w:eastAsia="Calibri" w:hAnsiTheme="minorHAnsi" w:cstheme="minorHAnsi"/>
          <w:lang w:val="en-GB" w:eastAsia="en-GB"/>
        </w:rPr>
        <w:t>.</w:t>
      </w:r>
    </w:p>
    <w:p w14:paraId="6943C3D3" w14:textId="77777777" w:rsidR="00793FA1" w:rsidRPr="00A863F9" w:rsidRDefault="00793FA1" w:rsidP="00793FA1">
      <w:pPr>
        <w:spacing w:after="0"/>
        <w:ind w:left="720"/>
        <w:contextualSpacing/>
        <w:rPr>
          <w:rFonts w:asciiTheme="minorHAnsi" w:eastAsia="Calibri" w:hAnsiTheme="minorHAnsi" w:cstheme="minorHAnsi"/>
          <w:lang w:val="en-GB"/>
        </w:rPr>
      </w:pPr>
    </w:p>
    <w:p w14:paraId="0D8136B1" w14:textId="3173FFA4" w:rsidR="00793FA1" w:rsidRDefault="00EA6A64" w:rsidP="00EA6A64">
      <w:pPr>
        <w:pStyle w:val="ListParagraph"/>
        <w:numPr>
          <w:ilvl w:val="0"/>
          <w:numId w:val="29"/>
        </w:numPr>
        <w:spacing w:after="0"/>
      </w:pPr>
      <w:r w:rsidRPr="00931063">
        <w:rPr>
          <w:b/>
          <w:bCs/>
        </w:rPr>
        <w:t>SMART Goals:</w:t>
      </w:r>
      <w:r>
        <w:t xml:space="preserve"> Ensure objectives are SMART (Specific, Measurable, Achievable, Relevant, Time-bound), providing judges with a clear framework to assess the feasibility and clarity of your goals.</w:t>
      </w:r>
    </w:p>
    <w:p w14:paraId="04FB1434" w14:textId="4EAE7FDE" w:rsidR="007B4C6C" w:rsidRDefault="007B4C6C" w:rsidP="007B4C6C">
      <w:pPr>
        <w:pStyle w:val="ListParagraph"/>
        <w:numPr>
          <w:ilvl w:val="0"/>
          <w:numId w:val="29"/>
        </w:numPr>
        <w:spacing w:after="0"/>
      </w:pPr>
      <w:r w:rsidRPr="00931063">
        <w:rPr>
          <w:b/>
          <w:bCs/>
        </w:rPr>
        <w:t>Clarify Alignment with Strategy:</w:t>
      </w:r>
      <w:r>
        <w:t xml:space="preserve"> Ensure each objective aligns with both the college’s overarching strategy and the marketing strategy. Reference how the project contributes to key goals</w:t>
      </w:r>
      <w:r w:rsidR="00A4267A">
        <w:t>.</w:t>
      </w:r>
    </w:p>
    <w:p w14:paraId="6781BEEF" w14:textId="77777777" w:rsidR="00EA6A64" w:rsidRPr="00DB24EF" w:rsidRDefault="00EA6A64" w:rsidP="00793FA1">
      <w:pPr>
        <w:pStyle w:val="ListParagraph"/>
        <w:spacing w:after="0"/>
        <w:ind w:left="1080"/>
        <w:rPr>
          <w:lang w:val="en-GB" w:eastAsia="en-GB"/>
        </w:rPr>
      </w:pPr>
    </w:p>
    <w:p w14:paraId="67769AB1" w14:textId="789D45F1" w:rsidR="00646CF0" w:rsidRPr="00793FA1" w:rsidRDefault="00646CF0" w:rsidP="00793FA1">
      <w:pPr>
        <w:numPr>
          <w:ilvl w:val="0"/>
          <w:numId w:val="12"/>
        </w:numPr>
        <w:spacing w:after="0"/>
        <w:contextualSpacing/>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Project Details</w:t>
      </w:r>
      <w:r w:rsidRPr="00F86C5F">
        <w:rPr>
          <w:rFonts w:asciiTheme="minorHAnsi" w:eastAsia="Calibri" w:hAnsiTheme="minorHAnsi" w:cstheme="minorHAnsi"/>
          <w:color w:val="000000" w:themeColor="text1"/>
          <w:lang w:val="en-GB"/>
        </w:rPr>
        <w:t xml:space="preserv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B24EF" w:rsidRPr="00DB24EF">
        <w:rPr>
          <w:rStyle w:val="apple-converted-space"/>
          <w:color w:val="000000" w:themeColor="text1"/>
        </w:rPr>
        <w:t> </w:t>
      </w:r>
      <w:r w:rsidR="00DB24EF" w:rsidRPr="00DB24EF">
        <w:rPr>
          <w:color w:val="000000" w:themeColor="text1"/>
        </w:rPr>
        <w:t>words.</w:t>
      </w:r>
    </w:p>
    <w:p w14:paraId="38720F3E" w14:textId="77777777" w:rsidR="00793FA1" w:rsidRPr="00DB24EF" w:rsidRDefault="00793FA1" w:rsidP="00793FA1">
      <w:pPr>
        <w:spacing w:after="0"/>
        <w:ind w:left="720"/>
        <w:contextualSpacing/>
        <w:rPr>
          <w:rFonts w:asciiTheme="minorHAnsi" w:eastAsia="Calibri" w:hAnsiTheme="minorHAnsi" w:cstheme="minorHAnsi"/>
          <w:color w:val="000000" w:themeColor="text1"/>
          <w:lang w:val="en-GB"/>
        </w:rPr>
      </w:pPr>
    </w:p>
    <w:p w14:paraId="74824DA5" w14:textId="7A60E060" w:rsidR="009D5948" w:rsidRDefault="009D5948" w:rsidP="009D5948">
      <w:pPr>
        <w:pStyle w:val="ListParagraph"/>
        <w:numPr>
          <w:ilvl w:val="0"/>
          <w:numId w:val="33"/>
        </w:numPr>
        <w:spacing w:after="0"/>
      </w:pPr>
      <w:r w:rsidRPr="00931063">
        <w:rPr>
          <w:b/>
          <w:bCs/>
        </w:rPr>
        <w:t>Clear, Concise Narrative:</w:t>
      </w:r>
      <w:r>
        <w:t xml:space="preserve"> </w:t>
      </w:r>
      <w:r w:rsidR="00BD1D85">
        <w:t>Tell the story of your project, outlining the challenges faced and how you overcame them. Judges appreciate a structured breakdown of key milestones and a narrative that is easy to follow.</w:t>
      </w:r>
    </w:p>
    <w:p w14:paraId="4ED6B2A2" w14:textId="2D72BFAB" w:rsidR="009D5948" w:rsidRDefault="009D5948" w:rsidP="009D5948">
      <w:pPr>
        <w:pStyle w:val="ListParagraph"/>
        <w:numPr>
          <w:ilvl w:val="0"/>
          <w:numId w:val="33"/>
        </w:numPr>
        <w:spacing w:after="0"/>
      </w:pPr>
      <w:r w:rsidRPr="00931063">
        <w:rPr>
          <w:b/>
          <w:bCs/>
        </w:rPr>
        <w:t>Data-Driven Decisions:</w:t>
      </w:r>
      <w:r>
        <w:t xml:space="preserve"> Demonstrate how data, insights, and market research influenced your decision-making. Did trends, surveys, or feedback shape the direction of your </w:t>
      </w:r>
      <w:r w:rsidR="00A4267A">
        <w:t>project</w:t>
      </w:r>
      <w:r>
        <w:t>?</w:t>
      </w:r>
    </w:p>
    <w:p w14:paraId="57889209" w14:textId="01C4A4A5" w:rsidR="009D5948" w:rsidRDefault="009D5948" w:rsidP="009D5948">
      <w:pPr>
        <w:pStyle w:val="ListParagraph"/>
        <w:numPr>
          <w:ilvl w:val="0"/>
          <w:numId w:val="33"/>
        </w:numPr>
        <w:spacing w:after="0"/>
      </w:pPr>
      <w:r w:rsidRPr="00931063">
        <w:rPr>
          <w:b/>
          <w:bCs/>
        </w:rPr>
        <w:t>Budget Breakdown:</w:t>
      </w:r>
      <w:r>
        <w:t xml:space="preserve"> </w:t>
      </w:r>
      <w:r w:rsidR="00BD1D85">
        <w:t>Include a detailed breakdown of the budget, outlining how funds were allocated across various campaign activities (e.g., advertising, creative development, resources). Be clear about how you maximised the impact of your limited budget.</w:t>
      </w:r>
    </w:p>
    <w:p w14:paraId="7B3616BF" w14:textId="77777777" w:rsidR="009D5948" w:rsidRDefault="009D5948" w:rsidP="009D5948">
      <w:pPr>
        <w:pStyle w:val="ListParagraph"/>
        <w:numPr>
          <w:ilvl w:val="0"/>
          <w:numId w:val="33"/>
        </w:numPr>
        <w:spacing w:after="0"/>
      </w:pPr>
      <w:r w:rsidRPr="00931063">
        <w:rPr>
          <w:b/>
          <w:bCs/>
        </w:rPr>
        <w:t>Target Audience Insight:</w:t>
      </w:r>
      <w:r>
        <w:t xml:space="preserve"> Describe how you identified your target audience and tailored the messaging and channels to meet their needs.</w:t>
      </w:r>
    </w:p>
    <w:p w14:paraId="6F01F4B7" w14:textId="77777777" w:rsidR="009D5948" w:rsidRDefault="009D5948" w:rsidP="009D5948">
      <w:pPr>
        <w:pStyle w:val="ListParagraph"/>
        <w:numPr>
          <w:ilvl w:val="0"/>
          <w:numId w:val="33"/>
        </w:numPr>
        <w:spacing w:after="0"/>
      </w:pPr>
      <w:r w:rsidRPr="00931063">
        <w:rPr>
          <w:b/>
          <w:bCs/>
        </w:rPr>
        <w:t>Staffing Resources:</w:t>
      </w:r>
      <w:r>
        <w:t xml:space="preserve"> Provide context on staffing levels, team collaboration, and any external agencies or partnerships involved.</w:t>
      </w:r>
    </w:p>
    <w:p w14:paraId="6AE9A99D" w14:textId="77777777" w:rsidR="009D5948" w:rsidRPr="00DB24EF" w:rsidRDefault="009D5948" w:rsidP="00793FA1">
      <w:pPr>
        <w:pStyle w:val="ListParagraph"/>
        <w:spacing w:after="0"/>
        <w:ind w:left="1080"/>
        <w:rPr>
          <w:rFonts w:asciiTheme="minorHAnsi" w:eastAsia="Calibri" w:hAnsiTheme="minorHAnsi" w:cstheme="minorHAnsi"/>
          <w:color w:val="000000" w:themeColor="text1"/>
          <w:lang w:val="en-GB"/>
        </w:rPr>
      </w:pPr>
    </w:p>
    <w:p w14:paraId="27506E13" w14:textId="4FFAD42D" w:rsidR="00DB24EF" w:rsidRPr="00793FA1" w:rsidRDefault="00646CF0" w:rsidP="00793FA1">
      <w:pPr>
        <w:pStyle w:val="ListParagraph"/>
        <w:numPr>
          <w:ilvl w:val="0"/>
          <w:numId w:val="12"/>
        </w:numPr>
        <w:spacing w:after="0"/>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 xml:space="preserve">Project Outcome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F6A0C">
        <w:rPr>
          <w:color w:val="000000" w:themeColor="text1"/>
        </w:rPr>
        <w:t xml:space="preserve"> </w:t>
      </w:r>
      <w:r w:rsidR="00DB24EF" w:rsidRPr="00DB24EF">
        <w:rPr>
          <w:color w:val="000000" w:themeColor="text1"/>
        </w:rPr>
        <w:t>words.</w:t>
      </w:r>
    </w:p>
    <w:p w14:paraId="5DC550DE" w14:textId="77777777" w:rsidR="00793FA1" w:rsidRPr="00A863F9" w:rsidRDefault="00793FA1" w:rsidP="00793FA1">
      <w:pPr>
        <w:pStyle w:val="ListParagraph"/>
        <w:spacing w:after="0"/>
        <w:rPr>
          <w:rFonts w:asciiTheme="minorHAnsi" w:eastAsia="Calibri" w:hAnsiTheme="minorHAnsi" w:cstheme="minorHAnsi"/>
          <w:color w:val="000000" w:themeColor="text1"/>
          <w:lang w:val="en-GB"/>
        </w:rPr>
      </w:pPr>
    </w:p>
    <w:p w14:paraId="2EDF679B" w14:textId="603569E0" w:rsidR="009D5948" w:rsidRDefault="009D5948" w:rsidP="009D5948">
      <w:pPr>
        <w:pStyle w:val="ListParagraph"/>
        <w:numPr>
          <w:ilvl w:val="0"/>
          <w:numId w:val="34"/>
        </w:numPr>
        <w:spacing w:after="0"/>
      </w:pPr>
      <w:r w:rsidRPr="00931063">
        <w:rPr>
          <w:b/>
          <w:bCs/>
        </w:rPr>
        <w:t>Focus on Measurable Results:</w:t>
      </w:r>
      <w:r>
        <w:t xml:space="preserve"> Quantify the ROI, providing figures where possible. How did your campaign achieve its objectives? Were there measurable outcomes such as increased engagement, awareness, </w:t>
      </w:r>
      <w:r w:rsidR="00A4267A">
        <w:t>or other relevant metrics?</w:t>
      </w:r>
    </w:p>
    <w:p w14:paraId="38E477DA" w14:textId="77777777" w:rsidR="009D5948" w:rsidRDefault="009D5948" w:rsidP="009D5948">
      <w:pPr>
        <w:pStyle w:val="ListParagraph"/>
        <w:numPr>
          <w:ilvl w:val="0"/>
          <w:numId w:val="34"/>
        </w:numPr>
        <w:spacing w:after="0"/>
      </w:pPr>
      <w:r w:rsidRPr="00931063">
        <w:rPr>
          <w:b/>
          <w:bCs/>
        </w:rPr>
        <w:lastRenderedPageBreak/>
        <w:t>Lessons Learned:</w:t>
      </w:r>
      <w:r>
        <w:t xml:space="preserve"> Reflect on what worked well, what didn’t, and what you would do differently next time. Judges appreciate honest insights and a plan for continuous improvement.</w:t>
      </w:r>
    </w:p>
    <w:p w14:paraId="160CF9A6" w14:textId="1C5973DD" w:rsidR="00EA6A64" w:rsidRDefault="009D5948" w:rsidP="009D5948">
      <w:pPr>
        <w:pStyle w:val="ListParagraph"/>
        <w:numPr>
          <w:ilvl w:val="0"/>
          <w:numId w:val="34"/>
        </w:numPr>
        <w:spacing w:after="0"/>
      </w:pPr>
      <w:r w:rsidRPr="00931063">
        <w:rPr>
          <w:b/>
          <w:bCs/>
        </w:rPr>
        <w:t>Impact Beyond Numbers:</w:t>
      </w:r>
      <w:r>
        <w:t xml:space="preserve"> Include qualitative feedback from participants, faculty, or stakeholders to highlight the broader success and impact of the </w:t>
      </w:r>
      <w:r w:rsidR="00A4267A">
        <w:t>project.</w:t>
      </w:r>
    </w:p>
    <w:p w14:paraId="2ECE260E" w14:textId="77777777" w:rsidR="009D5948" w:rsidRPr="00EA6A64" w:rsidRDefault="009D5948" w:rsidP="00EA6A64">
      <w:pPr>
        <w:spacing w:after="0"/>
        <w:rPr>
          <w:rFonts w:asciiTheme="minorHAnsi" w:eastAsia="Calibri" w:hAnsiTheme="minorHAnsi" w:cstheme="minorHAnsi"/>
          <w:color w:val="000000" w:themeColor="text1"/>
          <w:lang w:val="en-GB"/>
        </w:rPr>
      </w:pPr>
    </w:p>
    <w:p w14:paraId="1E7FBDB7" w14:textId="52A5C3FD"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eastAsia="en-GB"/>
        </w:rPr>
        <w:t xml:space="preserve">Why </w:t>
      </w:r>
      <w:r w:rsidR="00155CC4" w:rsidRPr="0006491E">
        <w:rPr>
          <w:rFonts w:asciiTheme="minorHAnsi" w:eastAsia="Calibri" w:hAnsiTheme="minorHAnsi" w:cstheme="minorHAnsi"/>
          <w:b/>
          <w:bCs/>
          <w:lang w:val="en-GB" w:eastAsia="en-GB"/>
        </w:rPr>
        <w:t>should you</w:t>
      </w:r>
      <w:r w:rsidRPr="0006491E">
        <w:rPr>
          <w:rFonts w:asciiTheme="minorHAnsi" w:eastAsia="Calibri" w:hAnsiTheme="minorHAnsi" w:cstheme="minorHAnsi"/>
          <w:b/>
          <w:bCs/>
          <w:lang w:val="en-GB" w:eastAsia="en-GB"/>
        </w:rPr>
        <w:t xml:space="preserve"> win?</w:t>
      </w:r>
      <w:r w:rsidRPr="0006491E">
        <w:rPr>
          <w:rFonts w:asciiTheme="minorHAnsi" w:eastAsia="Calibri" w:hAnsiTheme="minorHAnsi" w:cstheme="minorHAnsi"/>
          <w:lang w:val="en-GB" w:eastAsia="en-GB"/>
        </w:rPr>
        <w:t>  –</w:t>
      </w:r>
      <w:r w:rsidR="0076074C">
        <w:rPr>
          <w:rFonts w:asciiTheme="minorHAnsi" w:eastAsia="Calibri" w:hAnsiTheme="minorHAnsi" w:cstheme="minorHAnsi"/>
          <w:lang w:val="en-GB" w:eastAsia="en-GB"/>
        </w:rPr>
        <w:t xml:space="preserve"> 2</w:t>
      </w:r>
      <w:r w:rsidRPr="0006491E">
        <w:rPr>
          <w:rFonts w:asciiTheme="minorHAnsi" w:eastAsia="Calibri" w:hAnsiTheme="minorHAnsi" w:cstheme="minorHAnsi"/>
          <w:lang w:val="en-GB" w:eastAsia="en-GB"/>
        </w:rPr>
        <w:t>50 words</w:t>
      </w:r>
      <w:r w:rsidR="0076074C">
        <w:rPr>
          <w:rFonts w:asciiTheme="minorHAnsi" w:eastAsia="Calibri" w:hAnsiTheme="minorHAnsi" w:cstheme="minorHAnsi"/>
          <w:lang w:val="en-GB" w:eastAsia="en-GB"/>
        </w:rPr>
        <w:t xml:space="preserve"> max</w:t>
      </w:r>
      <w:r w:rsidRPr="0006491E">
        <w:rPr>
          <w:rFonts w:asciiTheme="minorHAnsi" w:eastAsia="Calibri" w:hAnsiTheme="minorHAnsi" w:cstheme="minorHAnsi"/>
          <w:lang w:val="en-GB" w:eastAsia="en-GB"/>
        </w:rPr>
        <w:t>.</w:t>
      </w:r>
    </w:p>
    <w:p w14:paraId="5415EC1E" w14:textId="77777777" w:rsidR="00793FA1" w:rsidRPr="00A863F9" w:rsidRDefault="00793FA1" w:rsidP="00793FA1">
      <w:pPr>
        <w:spacing w:after="0"/>
        <w:ind w:left="720"/>
        <w:contextualSpacing/>
        <w:rPr>
          <w:rFonts w:asciiTheme="minorHAnsi" w:eastAsia="Calibri" w:hAnsiTheme="minorHAnsi" w:cstheme="minorHAnsi"/>
          <w:lang w:val="en-GB"/>
        </w:rPr>
      </w:pPr>
    </w:p>
    <w:p w14:paraId="311DE071" w14:textId="44062655" w:rsidR="009D5948" w:rsidRPr="009D5948" w:rsidRDefault="009D5948" w:rsidP="009D5948">
      <w:pPr>
        <w:pStyle w:val="ListParagraph"/>
        <w:numPr>
          <w:ilvl w:val="0"/>
          <w:numId w:val="35"/>
        </w:numPr>
        <w:spacing w:after="0"/>
        <w:rPr>
          <w:rFonts w:asciiTheme="minorHAnsi" w:eastAsia="Calibri" w:hAnsiTheme="minorHAnsi" w:cstheme="minorHAnsi"/>
          <w:b/>
          <w:bCs/>
          <w:lang w:val="en-GB"/>
        </w:rPr>
      </w:pPr>
      <w:r w:rsidRPr="00931063">
        <w:rPr>
          <w:b/>
          <w:bCs/>
        </w:rPr>
        <w:t>Tell Your Story:</w:t>
      </w:r>
      <w:r>
        <w:t xml:space="preserve"> </w:t>
      </w:r>
      <w:r w:rsidR="00BD1D85">
        <w:t>Emphasise how the campaign demonstrated creativity and strategic thinking, despite the budget constraints. Highlight what made it stand out.</w:t>
      </w:r>
    </w:p>
    <w:p w14:paraId="09BD899D" w14:textId="35B2D0D8" w:rsidR="00EA6A64" w:rsidRPr="009D5948" w:rsidRDefault="009D5948" w:rsidP="009D5948">
      <w:pPr>
        <w:pStyle w:val="ListParagraph"/>
        <w:numPr>
          <w:ilvl w:val="0"/>
          <w:numId w:val="35"/>
        </w:numPr>
        <w:spacing w:after="0"/>
        <w:rPr>
          <w:rFonts w:asciiTheme="minorHAnsi" w:eastAsia="Calibri" w:hAnsiTheme="minorHAnsi" w:cstheme="minorHAnsi"/>
          <w:b/>
          <w:bCs/>
          <w:lang w:val="en-GB"/>
        </w:rPr>
      </w:pPr>
      <w:r w:rsidRPr="00931063">
        <w:rPr>
          <w:b/>
          <w:bCs/>
        </w:rPr>
        <w:t>Refocus on Results:</w:t>
      </w:r>
      <w:r>
        <w:t xml:space="preserve"> </w:t>
      </w:r>
      <w:r w:rsidR="00A4267A">
        <w:t>Reinforce the project’s impact and outcomes, demonstrating why it deserves recognition.</w:t>
      </w:r>
    </w:p>
    <w:p w14:paraId="20239D64" w14:textId="77777777" w:rsidR="009D5948" w:rsidRPr="009D5948" w:rsidRDefault="009D5948" w:rsidP="009D5948">
      <w:pPr>
        <w:spacing w:after="0"/>
        <w:rPr>
          <w:rFonts w:asciiTheme="minorHAnsi" w:eastAsia="Calibri" w:hAnsiTheme="minorHAnsi" w:cstheme="minorHAnsi"/>
          <w:b/>
          <w:bCs/>
          <w:lang w:val="en-GB"/>
        </w:rPr>
      </w:pPr>
    </w:p>
    <w:p w14:paraId="0551B7A5" w14:textId="77777777" w:rsidR="00931063" w:rsidRPr="00DB24EF" w:rsidRDefault="00931063" w:rsidP="00931063">
      <w:pPr>
        <w:spacing w:after="0"/>
        <w:rPr>
          <w:rFonts w:asciiTheme="minorHAnsi" w:eastAsia="Calibri" w:hAnsiTheme="minorHAnsi" w:cstheme="minorHAnsi"/>
          <w:b/>
          <w:bCs/>
          <w:lang w:val="en-GB"/>
        </w:rPr>
      </w:pPr>
      <w:r w:rsidRPr="00DB24EF">
        <w:rPr>
          <w:rFonts w:asciiTheme="minorHAnsi" w:eastAsia="Calibri" w:hAnsiTheme="minorHAnsi" w:cstheme="minorHAnsi"/>
          <w:b/>
          <w:bCs/>
          <w:lang w:val="en-GB"/>
        </w:rPr>
        <w:t>General Tips</w:t>
      </w:r>
    </w:p>
    <w:p w14:paraId="2AFED7A3" w14:textId="77777777" w:rsidR="00931063" w:rsidRPr="00A863F9" w:rsidRDefault="00931063" w:rsidP="00931063">
      <w:pPr>
        <w:spacing w:after="0"/>
        <w:rPr>
          <w:rFonts w:asciiTheme="minorHAnsi" w:eastAsia="Calibri" w:hAnsiTheme="minorHAnsi" w:cstheme="minorHAnsi"/>
          <w:b/>
          <w:bCs/>
          <w:lang w:val="en-GB"/>
        </w:rPr>
      </w:pPr>
    </w:p>
    <w:p w14:paraId="0DA33F84" w14:textId="77777777" w:rsidR="00931063" w:rsidRPr="006B108F" w:rsidRDefault="00931063" w:rsidP="00931063">
      <w:pPr>
        <w:pStyle w:val="ListParagraph"/>
        <w:numPr>
          <w:ilvl w:val="0"/>
          <w:numId w:val="36"/>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Formatting &amp; Readability:</w:t>
      </w:r>
      <w:r w:rsidRPr="006B108F">
        <w:rPr>
          <w:rFonts w:asciiTheme="minorHAnsi" w:eastAsia="Calibri" w:hAnsiTheme="minorHAnsi" w:cstheme="minorHAnsi"/>
          <w:lang w:val="en-GB"/>
        </w:rPr>
        <w:t xml:space="preserve"> Break up large sections of text with bullet points or headings to improve readability. This helps the judges easily follow your story and highlights key information.</w:t>
      </w:r>
    </w:p>
    <w:p w14:paraId="4AC86060" w14:textId="77777777" w:rsidR="00931063" w:rsidRPr="006B108F" w:rsidRDefault="00931063" w:rsidP="00931063">
      <w:pPr>
        <w:pStyle w:val="ListParagraph"/>
        <w:numPr>
          <w:ilvl w:val="0"/>
          <w:numId w:val="36"/>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Be Concise:</w:t>
      </w:r>
      <w:r w:rsidRPr="006B108F">
        <w:rPr>
          <w:rFonts w:asciiTheme="minorHAnsi" w:eastAsia="Calibri" w:hAnsiTheme="minorHAnsi" w:cstheme="minorHAnsi"/>
          <w:lang w:val="en-GB"/>
        </w:rPr>
        <w:t xml:space="preserve"> While details are crucial, keep your writing concise and to the point, and don’t exceed the word count limit. Prioritise the most impactful aspects of your project.</w:t>
      </w:r>
    </w:p>
    <w:p w14:paraId="04263046" w14:textId="77777777" w:rsidR="00931063" w:rsidRDefault="00931063" w:rsidP="00931063">
      <w:pPr>
        <w:spacing w:after="0"/>
        <w:rPr>
          <w:rFonts w:asciiTheme="minorHAnsi" w:eastAsia="Calibri" w:hAnsiTheme="minorHAnsi" w:cstheme="minorHAnsi"/>
          <w:lang w:val="en-GB"/>
        </w:rPr>
      </w:pPr>
    </w:p>
    <w:p w14:paraId="4816A866" w14:textId="77777777" w:rsidR="00931063" w:rsidRDefault="00931063" w:rsidP="00931063">
      <w:pPr>
        <w:spacing w:after="0"/>
        <w:rPr>
          <w:b/>
          <w:bCs/>
        </w:rPr>
      </w:pPr>
      <w:r w:rsidRPr="00A863F9">
        <w:rPr>
          <w:b/>
          <w:bCs/>
        </w:rPr>
        <w:t>Supporting Materials</w:t>
      </w:r>
    </w:p>
    <w:p w14:paraId="28472906" w14:textId="77777777" w:rsidR="00931063" w:rsidRPr="00A863F9" w:rsidRDefault="00931063" w:rsidP="00931063">
      <w:pPr>
        <w:spacing w:after="0"/>
        <w:rPr>
          <w:b/>
          <w:bCs/>
        </w:rPr>
      </w:pPr>
    </w:p>
    <w:p w14:paraId="4CFD8819" w14:textId="77777777" w:rsidR="00931063" w:rsidRPr="00A863F9" w:rsidRDefault="00931063" w:rsidP="00931063">
      <w:pPr>
        <w:pStyle w:val="ListParagraph"/>
        <w:numPr>
          <w:ilvl w:val="0"/>
          <w:numId w:val="25"/>
        </w:numPr>
        <w:spacing w:after="0"/>
        <w:rPr>
          <w:rFonts w:asciiTheme="minorHAnsi" w:eastAsia="Calibri" w:hAnsiTheme="minorHAnsi" w:cstheme="minorHAnsi"/>
          <w:lang w:val="en-GB"/>
        </w:rPr>
      </w:pPr>
      <w:r>
        <w:t xml:space="preserve">In addition to the written content of your entry, please include any relevant supporting materials such as reports, survey data, marketing collateral, creative work, testimonials etc. </w:t>
      </w:r>
    </w:p>
    <w:p w14:paraId="355AF469" w14:textId="77777777" w:rsidR="00931063" w:rsidRPr="00721CED" w:rsidRDefault="00931063" w:rsidP="00931063">
      <w:pPr>
        <w:pStyle w:val="ListParagraph"/>
        <w:numPr>
          <w:ilvl w:val="0"/>
          <w:numId w:val="25"/>
        </w:numPr>
        <w:spacing w:after="0"/>
        <w:rPr>
          <w:rFonts w:asciiTheme="minorHAnsi" w:eastAsia="Calibri" w:hAnsiTheme="minorHAnsi" w:cstheme="minorHAnsi"/>
          <w:lang w:val="en-GB"/>
        </w:rPr>
      </w:pPr>
      <w:r w:rsidRPr="00721CED">
        <w:t xml:space="preserve">Ensure these materials are </w:t>
      </w:r>
      <w:r w:rsidRPr="00721CED">
        <w:rPr>
          <w:u w:val="single"/>
        </w:rPr>
        <w:t>clearly labeled and referenced</w:t>
      </w:r>
      <w:r w:rsidRPr="00721CED">
        <w:t xml:space="preserve"> in your submission. </w:t>
      </w:r>
    </w:p>
    <w:p w14:paraId="7D5F2500" w14:textId="77777777" w:rsidR="00931063" w:rsidRPr="00A863F9" w:rsidRDefault="00931063" w:rsidP="00931063">
      <w:pPr>
        <w:pStyle w:val="ListParagraph"/>
        <w:numPr>
          <w:ilvl w:val="0"/>
          <w:numId w:val="25"/>
        </w:numPr>
        <w:spacing w:after="0"/>
        <w:rPr>
          <w:rFonts w:asciiTheme="minorHAnsi" w:eastAsia="Calibri" w:hAnsiTheme="minorHAnsi" w:cstheme="minorHAnsi"/>
          <w:lang w:val="en-GB"/>
        </w:rPr>
      </w:pPr>
      <w:r>
        <w:t>If your materials are digital, please submit them alongside this entry form. Hard copy materials can be sent to: The College Marketing Network, G4 Central Estate, Shaw Road, Dudley, West Midlands DY2 8QX.</w:t>
      </w:r>
    </w:p>
    <w:p w14:paraId="461B6E6E" w14:textId="77777777" w:rsidR="00931063" w:rsidRPr="00721CED" w:rsidRDefault="00931063" w:rsidP="00931063">
      <w:pPr>
        <w:pStyle w:val="ListParagraph"/>
        <w:numPr>
          <w:ilvl w:val="0"/>
          <w:numId w:val="25"/>
        </w:numPr>
        <w:spacing w:after="0"/>
        <w:rPr>
          <w:color w:val="000000"/>
        </w:rPr>
      </w:pPr>
      <w:r w:rsidRPr="00A863F9">
        <w:rPr>
          <w:rFonts w:asciiTheme="minorHAnsi" w:eastAsia="Calibri" w:hAnsiTheme="minorHAnsi" w:cstheme="minorHAnsi"/>
          <w:lang w:val="en-GB"/>
        </w:rPr>
        <w:t xml:space="preserve">Supporting materials </w:t>
      </w:r>
      <w:r w:rsidRPr="00A863F9">
        <w:rPr>
          <w:color w:val="000000"/>
        </w:rPr>
        <w:t xml:space="preserve">can be included as part of this entry form, or as separate files. </w:t>
      </w:r>
    </w:p>
    <w:p w14:paraId="47677F09" w14:textId="77777777" w:rsidR="00931063" w:rsidRDefault="00931063" w:rsidP="00931063">
      <w:pPr>
        <w:spacing w:after="0"/>
        <w:rPr>
          <w:b/>
          <w:bCs/>
        </w:rPr>
      </w:pPr>
    </w:p>
    <w:p w14:paraId="25684E80" w14:textId="3D1AC795" w:rsidR="00931063" w:rsidRDefault="00931063" w:rsidP="00931063">
      <w:pPr>
        <w:spacing w:after="0"/>
        <w:rPr>
          <w:b/>
          <w:bCs/>
        </w:rPr>
      </w:pPr>
      <w:r w:rsidRPr="00A863F9">
        <w:rPr>
          <w:b/>
          <w:bCs/>
        </w:rPr>
        <w:t>Word Count Limits and Formatting</w:t>
      </w:r>
    </w:p>
    <w:p w14:paraId="2D98447D" w14:textId="77777777" w:rsidR="00931063" w:rsidRDefault="00931063" w:rsidP="00931063">
      <w:pPr>
        <w:spacing w:after="0"/>
        <w:rPr>
          <w:rFonts w:asciiTheme="minorHAnsi" w:eastAsia="Calibri" w:hAnsiTheme="minorHAnsi" w:cstheme="minorHAnsi"/>
          <w:lang w:val="en-GB"/>
        </w:rPr>
      </w:pPr>
    </w:p>
    <w:p w14:paraId="45884DE5" w14:textId="77777777" w:rsidR="00931063" w:rsidRPr="006B108F" w:rsidRDefault="00931063" w:rsidP="00931063">
      <w:pPr>
        <w:pStyle w:val="ListParagraph"/>
        <w:numPr>
          <w:ilvl w:val="0"/>
          <w:numId w:val="26"/>
        </w:numPr>
        <w:spacing w:after="0"/>
        <w:rPr>
          <w:b/>
          <w:bCs/>
        </w:rPr>
      </w:pPr>
      <w:r w:rsidRPr="00A863F9">
        <w:rPr>
          <w:rFonts w:asciiTheme="minorHAnsi" w:eastAsia="Calibri" w:hAnsiTheme="minorHAnsi" w:cstheme="minorHAnsi"/>
          <w:lang w:val="en-GB"/>
        </w:rPr>
        <w:t xml:space="preserve">Please note the word count limits for each section of your entry. </w:t>
      </w:r>
    </w:p>
    <w:p w14:paraId="192125E8" w14:textId="77777777" w:rsidR="00931063" w:rsidRPr="006B108F" w:rsidRDefault="00931063" w:rsidP="00931063">
      <w:pPr>
        <w:pStyle w:val="ListParagraph"/>
        <w:numPr>
          <w:ilvl w:val="0"/>
          <w:numId w:val="26"/>
        </w:numPr>
        <w:spacing w:after="0"/>
        <w:rPr>
          <w:b/>
          <w:bCs/>
        </w:rPr>
      </w:pPr>
      <w:r w:rsidRPr="00A863F9">
        <w:rPr>
          <w:rFonts w:asciiTheme="minorHAnsi" w:eastAsia="Calibri" w:hAnsiTheme="minorHAnsi" w:cstheme="minorHAnsi"/>
          <w:lang w:val="en-GB"/>
        </w:rPr>
        <w:t xml:space="preserve">Exceeding these limits may negatively impact your submission. </w:t>
      </w:r>
    </w:p>
    <w:p w14:paraId="27B7F559" w14:textId="77777777" w:rsidR="00931063" w:rsidRPr="00A863F9" w:rsidRDefault="00931063" w:rsidP="00931063">
      <w:pPr>
        <w:pStyle w:val="ListParagraph"/>
        <w:numPr>
          <w:ilvl w:val="0"/>
          <w:numId w:val="26"/>
        </w:numPr>
        <w:spacing w:after="0"/>
        <w:rPr>
          <w:b/>
          <w:bCs/>
        </w:rPr>
      </w:pPr>
      <w:r w:rsidRPr="00A863F9">
        <w:rPr>
          <w:rFonts w:asciiTheme="minorHAnsi" w:eastAsia="Calibri" w:hAnsiTheme="minorHAnsi" w:cstheme="minorHAnsi"/>
          <w:lang w:val="en-GB"/>
        </w:rPr>
        <w:t>We recommend using bullet points or numbered lists where appropriate to enhance readability.</w:t>
      </w:r>
    </w:p>
    <w:p w14:paraId="574C166C" w14:textId="77777777" w:rsidR="00931063" w:rsidRPr="00A863F9" w:rsidRDefault="00931063" w:rsidP="00931063">
      <w:pPr>
        <w:spacing w:after="0"/>
        <w:rPr>
          <w:rFonts w:asciiTheme="minorHAnsi" w:eastAsia="Calibri" w:hAnsiTheme="minorHAnsi" w:cstheme="minorHAnsi"/>
          <w:lang w:val="en-GB"/>
        </w:rPr>
      </w:pPr>
    </w:p>
    <w:p w14:paraId="1D0504D4" w14:textId="77777777" w:rsidR="00931063" w:rsidRDefault="00931063" w:rsidP="00931063">
      <w:pPr>
        <w:spacing w:after="0"/>
        <w:rPr>
          <w:b/>
          <w:bCs/>
        </w:rPr>
      </w:pPr>
      <w:r w:rsidRPr="00A863F9">
        <w:rPr>
          <w:b/>
          <w:bCs/>
        </w:rPr>
        <w:t>Contact for Questions</w:t>
      </w:r>
    </w:p>
    <w:p w14:paraId="6496F974" w14:textId="77777777" w:rsidR="00931063" w:rsidRPr="00A863F9" w:rsidRDefault="00931063" w:rsidP="00931063">
      <w:pPr>
        <w:spacing w:after="0"/>
        <w:rPr>
          <w:b/>
          <w:bCs/>
        </w:rPr>
      </w:pPr>
    </w:p>
    <w:p w14:paraId="0EECB913" w14:textId="77777777" w:rsidR="00931063" w:rsidRPr="006B108F" w:rsidRDefault="00931063" w:rsidP="00931063">
      <w:pPr>
        <w:spacing w:after="0"/>
        <w:rPr>
          <w:rFonts w:asciiTheme="minorHAnsi" w:hAnsiTheme="minorHAnsi" w:cstheme="minorHAnsi"/>
          <w:bCs/>
          <w:lang w:val="en-GB"/>
        </w:rPr>
      </w:pPr>
      <w:r>
        <w:t xml:space="preserve">If you have any questions while completing this entry form, or need clarification on the criteria, please contact Emma Wilde, Exec Director at </w:t>
      </w:r>
      <w:hyperlink r:id="rId13" w:history="1">
        <w:r w:rsidRPr="006B4E8F">
          <w:rPr>
            <w:rStyle w:val="Hyperlink"/>
          </w:rPr>
          <w:t>emma@m-network.org</w:t>
        </w:r>
      </w:hyperlink>
      <w:r>
        <w:t xml:space="preserve"> or 07780 974 754.</w:t>
      </w:r>
    </w:p>
    <w:p w14:paraId="4BB6327D" w14:textId="7A60B944" w:rsidR="004C6538" w:rsidRDefault="004C6538" w:rsidP="00793FA1">
      <w:pPr>
        <w:spacing w:after="0"/>
        <w:rPr>
          <w:rFonts w:asciiTheme="minorHAnsi" w:hAnsiTheme="minorHAnsi" w:cstheme="minorHAnsi"/>
          <w:color w:val="000000"/>
          <w:lang w:val="en-GB"/>
        </w:rPr>
      </w:pPr>
      <w:r>
        <w:rPr>
          <w:rFonts w:asciiTheme="minorHAnsi" w:eastAsia="Calibri" w:hAnsiTheme="minorHAnsi" w:cstheme="minorHAnsi"/>
          <w:b/>
          <w:bCs/>
          <w:sz w:val="32"/>
          <w:szCs w:val="32"/>
          <w:lang w:val="en-GB"/>
        </w:rPr>
        <w:lastRenderedPageBreak/>
        <w:t>KEY DATES</w:t>
      </w:r>
    </w:p>
    <w:p w14:paraId="53353332" w14:textId="3AF9F6D5" w:rsidR="004C6538" w:rsidRDefault="004C6538" w:rsidP="00793FA1">
      <w:pPr>
        <w:spacing w:after="0"/>
        <w:rPr>
          <w:rFonts w:asciiTheme="minorHAnsi" w:hAnsiTheme="minorHAnsi" w:cstheme="minorHAnsi"/>
          <w:color w:val="000000"/>
          <w:lang w:val="en-GB"/>
        </w:rPr>
      </w:pPr>
    </w:p>
    <w:p w14:paraId="42C27F2B" w14:textId="1C1ABE6C"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Entry deadline:</w:t>
      </w:r>
      <w:r w:rsidRPr="004C6538">
        <w:rPr>
          <w:color w:val="000000"/>
          <w:shd w:val="clear" w:color="auto" w:fill="FFFFFF"/>
          <w:lang w:val="en-GB" w:eastAsia="en-GB"/>
        </w:rPr>
        <w:t> </w:t>
      </w:r>
      <w:r>
        <w:rPr>
          <w:color w:val="000000"/>
          <w:shd w:val="clear" w:color="auto" w:fill="FFFFFF"/>
          <w:lang w:val="en-GB" w:eastAsia="en-GB"/>
        </w:rPr>
        <w:t>Friday 1</w:t>
      </w:r>
      <w:r w:rsidR="00A863F9">
        <w:rPr>
          <w:color w:val="000000"/>
          <w:shd w:val="clear" w:color="auto" w:fill="FFFFFF"/>
          <w:lang w:val="en-GB" w:eastAsia="en-GB"/>
        </w:rPr>
        <w:t>4</w:t>
      </w:r>
      <w:r>
        <w:rPr>
          <w:color w:val="000000"/>
          <w:shd w:val="clear" w:color="auto" w:fill="FFFFFF"/>
          <w:lang w:val="en-GB" w:eastAsia="en-GB"/>
        </w:rPr>
        <w:t xml:space="preserve"> November 202</w:t>
      </w:r>
      <w:r w:rsidR="00A863F9">
        <w:rPr>
          <w:color w:val="000000"/>
          <w:shd w:val="clear" w:color="auto" w:fill="FFFFFF"/>
          <w:lang w:val="en-GB" w:eastAsia="en-GB"/>
        </w:rPr>
        <w:t>5</w:t>
      </w:r>
      <w:r>
        <w:rPr>
          <w:color w:val="000000"/>
          <w:shd w:val="clear" w:color="auto" w:fill="FFFFFF"/>
          <w:lang w:val="en-GB" w:eastAsia="en-GB"/>
        </w:rPr>
        <w:t xml:space="preserve"> at 5pm</w:t>
      </w:r>
    </w:p>
    <w:p w14:paraId="3A957295" w14:textId="651D8F8F" w:rsidR="004C6538" w:rsidRPr="004C6538" w:rsidRDefault="00646CF0"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Finalists’</w:t>
      </w:r>
      <w:r w:rsidR="004C6538" w:rsidRPr="004C6538">
        <w:rPr>
          <w:b/>
          <w:bCs/>
          <w:color w:val="000000"/>
          <w:shd w:val="clear" w:color="auto" w:fill="FFFFFF"/>
          <w:lang w:val="en-GB" w:eastAsia="en-GB"/>
        </w:rPr>
        <w:t xml:space="preserve"> announcement:</w:t>
      </w:r>
      <w:r w:rsidR="004C6538" w:rsidRPr="004C6538">
        <w:rPr>
          <w:color w:val="000000"/>
          <w:shd w:val="clear" w:color="auto" w:fill="FFFFFF"/>
          <w:lang w:val="en-GB" w:eastAsia="en-GB"/>
        </w:rPr>
        <w:t xml:space="preserve"> Week commencing </w:t>
      </w:r>
      <w:r w:rsidR="00A863F9">
        <w:rPr>
          <w:color w:val="000000"/>
          <w:shd w:val="clear" w:color="auto" w:fill="FFFFFF"/>
          <w:lang w:val="en-GB" w:eastAsia="en-GB"/>
        </w:rPr>
        <w:t>8</w:t>
      </w:r>
      <w:r w:rsidR="004C6538">
        <w:rPr>
          <w:color w:val="000000"/>
          <w:shd w:val="clear" w:color="auto" w:fill="FFFFFF"/>
          <w:lang w:val="en-GB" w:eastAsia="en-GB"/>
        </w:rPr>
        <w:t xml:space="preserve"> December 202</w:t>
      </w:r>
      <w:r w:rsidR="00A863F9">
        <w:rPr>
          <w:color w:val="000000"/>
          <w:shd w:val="clear" w:color="auto" w:fill="FFFFFF"/>
          <w:lang w:val="en-GB" w:eastAsia="en-GB"/>
        </w:rPr>
        <w:t>5</w:t>
      </w:r>
      <w:r w:rsidR="004C6538" w:rsidRPr="004C6538">
        <w:rPr>
          <w:color w:val="000000"/>
          <w:shd w:val="clear" w:color="auto" w:fill="FFFFFF"/>
          <w:lang w:val="en-GB" w:eastAsia="en-GB"/>
        </w:rPr>
        <w:br/>
      </w:r>
      <w:r w:rsidR="004C6538" w:rsidRPr="004C6538">
        <w:rPr>
          <w:i/>
          <w:iCs/>
          <w:color w:val="000000"/>
          <w:shd w:val="clear" w:color="auto" w:fill="FFFFFF"/>
          <w:lang w:val="en-GB" w:eastAsia="en-GB"/>
        </w:rPr>
        <w:t>Entrants will be notified via email should their application be successful</w:t>
      </w:r>
      <w:r w:rsidR="008B46A3">
        <w:rPr>
          <w:i/>
          <w:iCs/>
          <w:color w:val="000000"/>
          <w:shd w:val="clear" w:color="auto" w:fill="FFFFFF"/>
          <w:lang w:val="en-GB" w:eastAsia="en-GB"/>
        </w:rPr>
        <w:t>.</w:t>
      </w:r>
    </w:p>
    <w:p w14:paraId="12598F6E" w14:textId="15EA7A37"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Awards ceremony:</w:t>
      </w:r>
      <w:r w:rsidRPr="004C6538">
        <w:rPr>
          <w:color w:val="000000"/>
          <w:shd w:val="clear" w:color="auto" w:fill="FFFFFF"/>
          <w:lang w:val="en-GB" w:eastAsia="en-GB"/>
        </w:rPr>
        <w:t> </w:t>
      </w:r>
      <w:r>
        <w:rPr>
          <w:color w:val="000000"/>
          <w:shd w:val="clear" w:color="auto" w:fill="FFFFFF"/>
          <w:lang w:val="en-GB" w:eastAsia="en-GB"/>
        </w:rPr>
        <w:t xml:space="preserve">Monday </w:t>
      </w:r>
      <w:r w:rsidR="00A863F9">
        <w:rPr>
          <w:color w:val="000000"/>
          <w:shd w:val="clear" w:color="auto" w:fill="FFFFFF"/>
          <w:lang w:val="en-GB" w:eastAsia="en-GB"/>
        </w:rPr>
        <w:t>2 February</w:t>
      </w:r>
      <w:r>
        <w:rPr>
          <w:color w:val="000000"/>
          <w:shd w:val="clear" w:color="auto" w:fill="FFFFFF"/>
          <w:lang w:val="en-GB" w:eastAsia="en-GB"/>
        </w:rPr>
        <w:t xml:space="preserve"> 202</w:t>
      </w:r>
      <w:r w:rsidR="00A863F9">
        <w:rPr>
          <w:color w:val="000000"/>
          <w:shd w:val="clear" w:color="auto" w:fill="FFFFFF"/>
          <w:lang w:val="en-GB" w:eastAsia="en-GB"/>
        </w:rPr>
        <w:t>6</w:t>
      </w:r>
      <w:r>
        <w:rPr>
          <w:color w:val="000000"/>
          <w:shd w:val="clear" w:color="auto" w:fill="FFFFFF"/>
          <w:lang w:val="en-GB" w:eastAsia="en-GB"/>
        </w:rPr>
        <w:t xml:space="preserve">, </w:t>
      </w:r>
      <w:r w:rsidR="008B46A3">
        <w:rPr>
          <w:color w:val="000000"/>
          <w:shd w:val="clear" w:color="auto" w:fill="FFFFFF"/>
          <w:lang w:val="en-GB" w:eastAsia="en-GB"/>
        </w:rPr>
        <w:t>6.45</w:t>
      </w:r>
      <w:r>
        <w:rPr>
          <w:color w:val="000000"/>
          <w:shd w:val="clear" w:color="auto" w:fill="FFFFFF"/>
          <w:lang w:val="en-GB" w:eastAsia="en-GB"/>
        </w:rPr>
        <w:t xml:space="preserve">pm at the </w:t>
      </w:r>
      <w:r w:rsidR="00A863F9">
        <w:rPr>
          <w:color w:val="000000"/>
          <w:shd w:val="clear" w:color="auto" w:fill="FFFFFF"/>
          <w:lang w:val="en-GB" w:eastAsia="en-GB"/>
        </w:rPr>
        <w:t>Eastside Rooms</w:t>
      </w:r>
      <w:r>
        <w:rPr>
          <w:color w:val="000000"/>
          <w:shd w:val="clear" w:color="auto" w:fill="FFFFFF"/>
          <w:lang w:val="en-GB" w:eastAsia="en-GB"/>
        </w:rPr>
        <w:t xml:space="preserve">, Birmingham. </w:t>
      </w:r>
    </w:p>
    <w:p w14:paraId="227F11E9" w14:textId="77777777" w:rsidR="004C6538" w:rsidRPr="0006491E" w:rsidRDefault="004C6538" w:rsidP="00793FA1">
      <w:pPr>
        <w:spacing w:after="0"/>
        <w:rPr>
          <w:rFonts w:asciiTheme="minorHAnsi" w:hAnsiTheme="minorHAnsi" w:cstheme="minorHAnsi"/>
          <w:color w:val="000000"/>
          <w:lang w:val="en-GB"/>
        </w:rPr>
      </w:pPr>
    </w:p>
    <w:p w14:paraId="1EE3520B" w14:textId="4B1C730B" w:rsidR="0006491E" w:rsidRDefault="0006491E" w:rsidP="00793FA1">
      <w:pPr>
        <w:spacing w:after="0"/>
        <w:rPr>
          <w:rFonts w:asciiTheme="minorHAnsi" w:hAnsiTheme="minorHAnsi" w:cstheme="minorHAnsi"/>
          <w:bCs/>
          <w:lang w:val="en-GB"/>
        </w:rPr>
      </w:pPr>
    </w:p>
    <w:p w14:paraId="1F166E15" w14:textId="2A4C6B30" w:rsidR="00646CF0" w:rsidRPr="00646CF0" w:rsidRDefault="0006491E" w:rsidP="00793FA1">
      <w:pPr>
        <w:spacing w:after="0"/>
        <w:rPr>
          <w:sz w:val="32"/>
          <w:szCs w:val="32"/>
        </w:rPr>
      </w:pPr>
      <w:r w:rsidRPr="0006491E">
        <w:rPr>
          <w:b/>
          <w:bCs/>
          <w:sz w:val="32"/>
          <w:szCs w:val="32"/>
        </w:rPr>
        <w:t>JUDGING CRITERIA</w:t>
      </w:r>
    </w:p>
    <w:p w14:paraId="1066E671" w14:textId="77777777" w:rsidR="0006491E" w:rsidRPr="0006491E" w:rsidRDefault="0006491E" w:rsidP="00793FA1">
      <w:pPr>
        <w:spacing w:after="0"/>
        <w:rPr>
          <w:rFonts w:asciiTheme="minorHAnsi" w:hAnsiTheme="minorHAnsi" w:cstheme="minorHAnsi"/>
        </w:rPr>
      </w:pPr>
    </w:p>
    <w:p w14:paraId="582C7046" w14:textId="77777777" w:rsidR="002C1736" w:rsidRDefault="002C1736" w:rsidP="00793FA1">
      <w:pPr>
        <w:spacing w:after="0"/>
        <w:rPr>
          <w:rFonts w:asciiTheme="minorHAnsi" w:hAnsiTheme="minorHAnsi" w:cstheme="minorHAnsi"/>
        </w:rPr>
      </w:pPr>
      <w:r w:rsidRPr="002C1736">
        <w:rPr>
          <w:rFonts w:asciiTheme="minorHAnsi" w:hAnsiTheme="minorHAnsi" w:cstheme="minorHAnsi"/>
        </w:rPr>
        <w:t>The judges will be looking for the following key elements:</w:t>
      </w:r>
    </w:p>
    <w:p w14:paraId="5AA73038" w14:textId="77777777" w:rsidR="00793FA1" w:rsidRPr="002C1736" w:rsidRDefault="00793FA1" w:rsidP="00793FA1">
      <w:pPr>
        <w:spacing w:after="0"/>
        <w:rPr>
          <w:rFonts w:asciiTheme="minorHAnsi" w:hAnsiTheme="minorHAnsi" w:cstheme="minorHAnsi"/>
        </w:rPr>
      </w:pPr>
    </w:p>
    <w:p w14:paraId="4CEDB2A1" w14:textId="4944BD71" w:rsidR="009D5948" w:rsidRPr="009D5948" w:rsidRDefault="009D5948" w:rsidP="00C3201C">
      <w:pPr>
        <w:pStyle w:val="ListParagraph"/>
        <w:numPr>
          <w:ilvl w:val="0"/>
          <w:numId w:val="26"/>
        </w:numPr>
        <w:spacing w:after="0"/>
        <w:rPr>
          <w:rFonts w:asciiTheme="minorHAnsi" w:hAnsiTheme="minorHAnsi" w:cstheme="minorHAnsi"/>
        </w:rPr>
      </w:pPr>
      <w:r w:rsidRPr="009D5948">
        <w:rPr>
          <w:rStyle w:val="Strong"/>
        </w:rPr>
        <w:t>Purpose:</w:t>
      </w:r>
      <w:r>
        <w:t xml:space="preserve"> A clear understanding of why the project/campaign was run.</w:t>
      </w:r>
    </w:p>
    <w:p w14:paraId="655232F8" w14:textId="6D2480B9" w:rsidR="002C1736" w:rsidRPr="00EA6A64" w:rsidRDefault="002C1736" w:rsidP="00C3201C">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Objectives:</w:t>
      </w:r>
      <w:r w:rsidRPr="00EA6A64">
        <w:rPr>
          <w:rFonts w:asciiTheme="minorHAnsi" w:hAnsiTheme="minorHAnsi" w:cstheme="minorHAnsi"/>
        </w:rPr>
        <w:t xml:space="preserve"> What were the SMART objectives of the campaign? How were they measurable and tracked throughout the process? Judges will pay close attention to whether objectives are clearly defined, specific, measurable, achievable, relevant, and time-bound.</w:t>
      </w:r>
    </w:p>
    <w:p w14:paraId="19CE7833" w14:textId="5E50CA64" w:rsidR="00EA6A64" w:rsidRPr="00EA6A64" w:rsidRDefault="00EA6A64" w:rsidP="00EA6A64">
      <w:pPr>
        <w:pStyle w:val="ListParagraph"/>
        <w:numPr>
          <w:ilvl w:val="0"/>
          <w:numId w:val="26"/>
        </w:numPr>
        <w:spacing w:after="0"/>
        <w:rPr>
          <w:rFonts w:asciiTheme="minorHAnsi" w:hAnsiTheme="minorHAnsi" w:cstheme="minorHAnsi"/>
          <w:bCs/>
          <w:lang w:val="en-GB"/>
        </w:rPr>
      </w:pPr>
      <w:r w:rsidRPr="009D5948">
        <w:rPr>
          <w:rFonts w:asciiTheme="minorHAnsi" w:hAnsiTheme="minorHAnsi" w:cstheme="minorHAnsi"/>
          <w:b/>
          <w:lang w:val="en-GB"/>
        </w:rPr>
        <w:t>Alignment with the college’s strategic plan:</w:t>
      </w:r>
      <w:r w:rsidRPr="002C1736">
        <w:rPr>
          <w:rFonts w:asciiTheme="minorHAnsi" w:hAnsiTheme="minorHAnsi" w:cstheme="minorHAnsi"/>
          <w:bCs/>
          <w:lang w:val="en-GB"/>
        </w:rPr>
        <w:t xml:space="preserve"> The </w:t>
      </w:r>
      <w:r w:rsidR="007B4C6C">
        <w:t xml:space="preserve">project/campaign </w:t>
      </w:r>
      <w:r w:rsidRPr="002C1736">
        <w:rPr>
          <w:rFonts w:asciiTheme="minorHAnsi" w:hAnsiTheme="minorHAnsi" w:cstheme="minorHAnsi"/>
          <w:bCs/>
          <w:lang w:val="en-GB"/>
        </w:rPr>
        <w:t>should support the broader goals and objectives of the college’s marketing strategy.</w:t>
      </w:r>
    </w:p>
    <w:p w14:paraId="771DCF01" w14:textId="669CB644" w:rsidR="002C1736" w:rsidRPr="002C1736" w:rsidRDefault="002C1736" w:rsidP="00793FA1">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Role of the Marketing Team:</w:t>
      </w:r>
      <w:r>
        <w:rPr>
          <w:rFonts w:asciiTheme="minorHAnsi" w:hAnsiTheme="minorHAnsi" w:cstheme="minorHAnsi"/>
        </w:rPr>
        <w:t xml:space="preserve"> </w:t>
      </w:r>
      <w:r w:rsidRPr="002C1736">
        <w:rPr>
          <w:rFonts w:asciiTheme="minorHAnsi" w:hAnsiTheme="minorHAnsi" w:cstheme="minorHAnsi"/>
        </w:rPr>
        <w:t>What role did the marketing team play in the effectiveness of the campaign? Judges will assess the contributions of the team, especially in college-wide or joint campaigns. Were there cross-functional collaborations?</w:t>
      </w:r>
      <w:r w:rsidR="007B4C6C">
        <w:rPr>
          <w:rFonts w:asciiTheme="minorHAnsi" w:hAnsiTheme="minorHAnsi" w:cstheme="minorHAnsi"/>
        </w:rPr>
        <w:t xml:space="preserve"> Were elements of the </w:t>
      </w:r>
      <w:r w:rsidR="007B4C6C">
        <w:t>project/campaign outsourced?</w:t>
      </w:r>
    </w:p>
    <w:p w14:paraId="09D042C9" w14:textId="25094850" w:rsidR="00EA6A64" w:rsidRPr="009D5948" w:rsidRDefault="00EA6A64" w:rsidP="009D5948">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Project</w:t>
      </w:r>
      <w:r w:rsidR="002C1736" w:rsidRPr="009D5948">
        <w:rPr>
          <w:rFonts w:asciiTheme="minorHAnsi" w:hAnsiTheme="minorHAnsi" w:cstheme="minorHAnsi"/>
          <w:b/>
          <w:bCs/>
        </w:rPr>
        <w:t xml:space="preserve"> Details:</w:t>
      </w:r>
      <w:r w:rsidR="002C1736">
        <w:rPr>
          <w:rFonts w:asciiTheme="minorHAnsi" w:hAnsiTheme="minorHAnsi" w:cstheme="minorHAnsi"/>
        </w:rPr>
        <w:t xml:space="preserve"> </w:t>
      </w:r>
      <w:r w:rsidR="002C1736" w:rsidRPr="002C1736">
        <w:rPr>
          <w:rFonts w:asciiTheme="minorHAnsi" w:hAnsiTheme="minorHAnsi" w:cstheme="minorHAnsi"/>
        </w:rPr>
        <w:t xml:space="preserve">Provide details about the </w:t>
      </w:r>
      <w:r>
        <w:rPr>
          <w:rFonts w:asciiTheme="minorHAnsi" w:hAnsiTheme="minorHAnsi" w:cstheme="minorHAnsi"/>
        </w:rPr>
        <w:t>project</w:t>
      </w:r>
      <w:r w:rsidR="002C1736" w:rsidRPr="002C1736">
        <w:rPr>
          <w:rFonts w:asciiTheme="minorHAnsi" w:hAnsiTheme="minorHAnsi" w:cstheme="minorHAnsi"/>
        </w:rPr>
        <w:t>, including the target audience, chosen marketing channels, media selection, and the rationale behind these choices. How did these align with the target audience's needs?</w:t>
      </w:r>
    </w:p>
    <w:p w14:paraId="77D354E4" w14:textId="6565E980" w:rsidR="009D5948" w:rsidRPr="00EA6A64" w:rsidRDefault="009D5948" w:rsidP="00EA6A64">
      <w:pPr>
        <w:pStyle w:val="ListParagraph"/>
        <w:numPr>
          <w:ilvl w:val="0"/>
          <w:numId w:val="26"/>
        </w:numPr>
        <w:spacing w:after="0"/>
        <w:rPr>
          <w:rFonts w:asciiTheme="minorHAnsi" w:hAnsiTheme="minorHAnsi" w:cstheme="minorHAnsi"/>
          <w:bCs/>
          <w:lang w:val="en-GB"/>
        </w:rPr>
      </w:pPr>
      <w:r w:rsidRPr="009D5948">
        <w:rPr>
          <w:rStyle w:val="Strong"/>
        </w:rPr>
        <w:t>Research and Data:</w:t>
      </w:r>
      <w:r>
        <w:t xml:space="preserve"> How research, data, and insights informed the </w:t>
      </w:r>
      <w:r w:rsidR="007B4C6C">
        <w:t>project/campaigns</w:t>
      </w:r>
      <w:r>
        <w:t xml:space="preserve"> development and decision-making.</w:t>
      </w:r>
    </w:p>
    <w:p w14:paraId="005650FA" w14:textId="7238240B" w:rsidR="002C1736" w:rsidRPr="002C1736" w:rsidRDefault="002C1736" w:rsidP="00793FA1">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Return on Investment (ROI):</w:t>
      </w:r>
      <w:r>
        <w:rPr>
          <w:rFonts w:asciiTheme="minorHAnsi" w:hAnsiTheme="minorHAnsi" w:cstheme="minorHAnsi"/>
        </w:rPr>
        <w:t xml:space="preserve"> </w:t>
      </w:r>
      <w:r w:rsidRPr="002C1736">
        <w:rPr>
          <w:rFonts w:asciiTheme="minorHAnsi" w:hAnsiTheme="minorHAnsi" w:cstheme="minorHAnsi"/>
        </w:rPr>
        <w:t xml:space="preserve">How did the </w:t>
      </w:r>
      <w:r w:rsidR="00EA6A64">
        <w:rPr>
          <w:rFonts w:asciiTheme="minorHAnsi" w:hAnsiTheme="minorHAnsi" w:cstheme="minorHAnsi"/>
        </w:rPr>
        <w:t>project</w:t>
      </w:r>
      <w:r w:rsidRPr="002C1736">
        <w:rPr>
          <w:rFonts w:asciiTheme="minorHAnsi" w:hAnsiTheme="minorHAnsi" w:cstheme="minorHAnsi"/>
        </w:rPr>
        <w:t xml:space="preserve"> perform against its objectives in terms of tangible and measurable results? What was the ROI, and how does it compare with the </w:t>
      </w:r>
      <w:r w:rsidR="00EA6A64">
        <w:rPr>
          <w:rFonts w:asciiTheme="minorHAnsi" w:hAnsiTheme="minorHAnsi" w:cstheme="minorHAnsi"/>
        </w:rPr>
        <w:t>project</w:t>
      </w:r>
      <w:r w:rsidRPr="002C1736">
        <w:rPr>
          <w:rFonts w:asciiTheme="minorHAnsi" w:hAnsiTheme="minorHAnsi" w:cstheme="minorHAnsi"/>
        </w:rPr>
        <w:t>'s costs and efforts?</w:t>
      </w:r>
    </w:p>
    <w:p w14:paraId="1B53E7EF" w14:textId="6973D679" w:rsidR="002C1736" w:rsidRPr="002C1736" w:rsidRDefault="002C1736" w:rsidP="00793FA1">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Budget Breakdown:</w:t>
      </w:r>
      <w:r>
        <w:rPr>
          <w:rFonts w:asciiTheme="minorHAnsi" w:hAnsiTheme="minorHAnsi" w:cstheme="minorHAnsi"/>
        </w:rPr>
        <w:t xml:space="preserve"> </w:t>
      </w:r>
      <w:r w:rsidRPr="002C1736">
        <w:rPr>
          <w:rFonts w:asciiTheme="minorHAnsi" w:hAnsiTheme="minorHAnsi" w:cstheme="minorHAnsi"/>
        </w:rPr>
        <w:t xml:space="preserve">Was the budget allocated effectively across activities? Was the spending in line with the </w:t>
      </w:r>
      <w:r w:rsidR="00EA6A64">
        <w:rPr>
          <w:rFonts w:asciiTheme="minorHAnsi" w:hAnsiTheme="minorHAnsi" w:cstheme="minorHAnsi"/>
        </w:rPr>
        <w:t>project</w:t>
      </w:r>
      <w:r w:rsidRPr="002C1736">
        <w:rPr>
          <w:rFonts w:asciiTheme="minorHAnsi" w:hAnsiTheme="minorHAnsi" w:cstheme="minorHAnsi"/>
        </w:rPr>
        <w:t>'s objectives?</w:t>
      </w:r>
    </w:p>
    <w:p w14:paraId="460664F6" w14:textId="77777777" w:rsidR="007B4C6C" w:rsidRPr="007B4C6C" w:rsidRDefault="009D5948" w:rsidP="00782E91">
      <w:pPr>
        <w:pStyle w:val="ListParagraph"/>
        <w:numPr>
          <w:ilvl w:val="0"/>
          <w:numId w:val="26"/>
        </w:numPr>
        <w:spacing w:after="0"/>
        <w:rPr>
          <w:rFonts w:asciiTheme="minorHAnsi" w:hAnsiTheme="minorHAnsi" w:cstheme="minorHAnsi"/>
        </w:rPr>
      </w:pPr>
      <w:r>
        <w:rPr>
          <w:rStyle w:val="Strong"/>
        </w:rPr>
        <w:t>Evaluation and Results:</w:t>
      </w:r>
      <w:r>
        <w:t xml:space="preserve"> A thorough evaluation of the </w:t>
      </w:r>
      <w:r w:rsidR="007B4C6C">
        <w:t>project/campaigns</w:t>
      </w:r>
      <w:r>
        <w:t xml:space="preserve"> success, including both quantitative results and qualitative feedback.</w:t>
      </w:r>
    </w:p>
    <w:p w14:paraId="182ECB5E" w14:textId="72972F14" w:rsidR="00EA6A64" w:rsidRPr="007B4C6C" w:rsidRDefault="002C1736" w:rsidP="00EA6A64">
      <w:pPr>
        <w:pStyle w:val="ListParagraph"/>
        <w:numPr>
          <w:ilvl w:val="0"/>
          <w:numId w:val="26"/>
        </w:numPr>
        <w:spacing w:after="0"/>
        <w:rPr>
          <w:rFonts w:asciiTheme="minorHAnsi" w:hAnsiTheme="minorHAnsi" w:cstheme="minorHAnsi"/>
        </w:rPr>
      </w:pPr>
      <w:r w:rsidRPr="007B4C6C">
        <w:rPr>
          <w:rFonts w:asciiTheme="minorHAnsi" w:hAnsiTheme="minorHAnsi" w:cstheme="minorHAnsi"/>
          <w:b/>
          <w:bCs/>
        </w:rPr>
        <w:t>Lessons Learned:</w:t>
      </w:r>
      <w:r w:rsidRPr="007B4C6C">
        <w:rPr>
          <w:rFonts w:asciiTheme="minorHAnsi" w:hAnsiTheme="minorHAnsi" w:cstheme="minorHAnsi"/>
        </w:rPr>
        <w:t xml:space="preserve"> What insights were gained from the </w:t>
      </w:r>
      <w:r w:rsidR="007B4C6C">
        <w:t>project/campaign</w:t>
      </w:r>
      <w:r w:rsidR="009D5948" w:rsidRPr="007B4C6C">
        <w:rPr>
          <w:rFonts w:asciiTheme="minorHAnsi" w:hAnsiTheme="minorHAnsi" w:cstheme="minorHAnsi"/>
        </w:rPr>
        <w:t xml:space="preserve"> and have lessons learned been reflected on?</w:t>
      </w:r>
    </w:p>
    <w:p w14:paraId="6E1833DA" w14:textId="77777777" w:rsidR="00EA6A64" w:rsidRDefault="00EA6A64" w:rsidP="00EA6A64">
      <w:pPr>
        <w:spacing w:after="0"/>
        <w:rPr>
          <w:rFonts w:asciiTheme="minorHAnsi" w:hAnsiTheme="minorHAnsi" w:cstheme="minorHAnsi"/>
          <w:bCs/>
          <w:lang w:val="en-GB"/>
        </w:rPr>
      </w:pPr>
    </w:p>
    <w:p w14:paraId="33DF7699" w14:textId="77777777" w:rsidR="00BA3F5A" w:rsidRDefault="00BA3F5A" w:rsidP="00EA6A64">
      <w:pPr>
        <w:spacing w:after="0"/>
        <w:rPr>
          <w:rFonts w:asciiTheme="minorHAnsi" w:hAnsiTheme="minorHAnsi" w:cstheme="minorHAnsi"/>
          <w:bCs/>
          <w:lang w:val="en-GB"/>
        </w:rPr>
      </w:pPr>
    </w:p>
    <w:p w14:paraId="03BC82FB" w14:textId="77777777" w:rsidR="00BA3F5A" w:rsidRPr="00EA6A64" w:rsidRDefault="00BA3F5A" w:rsidP="00EA6A64">
      <w:pPr>
        <w:spacing w:after="0"/>
        <w:rPr>
          <w:rFonts w:asciiTheme="minorHAnsi" w:hAnsiTheme="minorHAnsi" w:cstheme="minorHAnsi"/>
          <w:bCs/>
          <w:lang w:val="en-GB"/>
        </w:rPr>
      </w:pPr>
    </w:p>
    <w:p w14:paraId="6C4867CC" w14:textId="4C2A432B" w:rsidR="002C1736" w:rsidRDefault="002C1736" w:rsidP="00793FA1">
      <w:pPr>
        <w:spacing w:after="0"/>
        <w:rPr>
          <w:lang w:val="en-GB" w:eastAsia="en-GB"/>
        </w:rPr>
      </w:pPr>
      <w:r w:rsidRPr="002C1736">
        <w:rPr>
          <w:lang w:val="en-GB" w:eastAsia="en-GB"/>
        </w:rPr>
        <w:lastRenderedPageBreak/>
        <w:t>Judging Proce</w:t>
      </w:r>
      <w:r>
        <w:rPr>
          <w:lang w:val="en-GB" w:eastAsia="en-GB"/>
        </w:rPr>
        <w:t>s</w:t>
      </w:r>
      <w:r w:rsidRPr="002C1736">
        <w:rPr>
          <w:lang w:val="en-GB" w:eastAsia="en-GB"/>
        </w:rPr>
        <w:t>s:</w:t>
      </w:r>
    </w:p>
    <w:p w14:paraId="4D74647F" w14:textId="77777777" w:rsidR="00793FA1" w:rsidRDefault="00793FA1" w:rsidP="00793FA1">
      <w:pPr>
        <w:spacing w:after="0"/>
        <w:rPr>
          <w:lang w:val="en-GB" w:eastAsia="en-GB"/>
        </w:rPr>
      </w:pPr>
    </w:p>
    <w:p w14:paraId="7371FFE7" w14:textId="1B0D6780" w:rsidR="002C1736" w:rsidRPr="002C1736" w:rsidRDefault="002C1736" w:rsidP="00793FA1">
      <w:pPr>
        <w:pStyle w:val="ListParagraph"/>
        <w:numPr>
          <w:ilvl w:val="0"/>
          <w:numId w:val="28"/>
        </w:numPr>
        <w:spacing w:after="0"/>
        <w:rPr>
          <w:lang w:val="en-GB" w:eastAsia="en-GB"/>
        </w:rPr>
      </w:pPr>
      <w:r w:rsidRPr="002C1736">
        <w:rPr>
          <w:lang w:val="en-GB" w:eastAsia="en-GB"/>
        </w:rPr>
        <w:t>Judges will read and pre-score all entries, providing a score from 1-10 for each section based on the criteria above. The scores for each section will be combined to give an overall score for the entry. Entries with the highest scores will determine the shortlist for each award level (Gold, Silver, Highly Commended).</w:t>
      </w:r>
    </w:p>
    <w:p w14:paraId="77733C2C" w14:textId="77777777" w:rsidR="002C1736" w:rsidRDefault="002C1736" w:rsidP="00793FA1">
      <w:pPr>
        <w:pStyle w:val="ListParagraph"/>
        <w:numPr>
          <w:ilvl w:val="0"/>
          <w:numId w:val="27"/>
        </w:numPr>
        <w:spacing w:after="0"/>
        <w:rPr>
          <w:lang w:val="en-GB" w:eastAsia="en-GB"/>
        </w:rPr>
      </w:pPr>
      <w:r w:rsidRPr="002C1736">
        <w:rPr>
          <w:lang w:val="en-GB" w:eastAsia="en-GB"/>
        </w:rPr>
        <w:t>Judges will review and discuss the top-scoring entries before agreeing on the winners for each category. Each award category will have two judges, and judges are required to declare any potential conflict of interest before judging.</w:t>
      </w:r>
    </w:p>
    <w:p w14:paraId="5889C321" w14:textId="77777777" w:rsidR="00793FA1" w:rsidRDefault="00793FA1" w:rsidP="00793FA1">
      <w:pPr>
        <w:pStyle w:val="ListParagraph"/>
        <w:spacing w:after="0"/>
        <w:rPr>
          <w:lang w:val="en-GB" w:eastAsia="en-GB"/>
        </w:rPr>
      </w:pPr>
    </w:p>
    <w:p w14:paraId="4C5264D7" w14:textId="56079C3C" w:rsidR="002C1736" w:rsidRPr="00793FA1" w:rsidRDefault="002C1736" w:rsidP="00793FA1">
      <w:pPr>
        <w:spacing w:after="0"/>
        <w:rPr>
          <w:b/>
          <w:bCs/>
        </w:rPr>
      </w:pPr>
      <w:r>
        <w:rPr>
          <w:rStyle w:val="Strong"/>
        </w:rPr>
        <w:t>Confidentiality and Disclaimer</w:t>
      </w:r>
      <w:r w:rsidR="00793FA1">
        <w:rPr>
          <w:rStyle w:val="Strong"/>
        </w:rPr>
        <w:t xml:space="preserve">: </w:t>
      </w:r>
      <w:r>
        <w:t xml:space="preserve">All materials will remain confidential to the judges. Judging discussions will not be shared outside the panel, and all materials will be securely deleted after the judging period. The College Marketing Network will handle all aspects of the awards process with care and confidentiality. Judges' decisions are </w:t>
      </w:r>
      <w:r w:rsidR="00EE0B4B">
        <w:t>final,</w:t>
      </w:r>
      <w:r>
        <w:t xml:space="preserve"> and no further correspondence will be entered into.</w:t>
      </w:r>
    </w:p>
    <w:p w14:paraId="50B239C6" w14:textId="3F578C38" w:rsidR="002C1736" w:rsidRPr="0006491E" w:rsidRDefault="002C1736" w:rsidP="00793FA1">
      <w:pPr>
        <w:spacing w:after="0"/>
        <w:rPr>
          <w:rFonts w:asciiTheme="minorHAnsi" w:hAnsiTheme="minorHAnsi" w:cstheme="minorHAnsi"/>
          <w:bCs/>
          <w:lang w:val="en-GB"/>
        </w:rPr>
      </w:pPr>
    </w:p>
    <w:sectPr w:rsidR="002C1736" w:rsidRPr="0006491E" w:rsidSect="00462B4D">
      <w:headerReference w:type="default" r:id="rId14"/>
      <w:footerReference w:type="default" r:id="rId15"/>
      <w:pgSz w:w="12240" w:h="15840"/>
      <w:pgMar w:top="2327" w:right="1077" w:bottom="1134" w:left="1077" w:header="240"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08BE6" w14:textId="77777777" w:rsidR="00E67E06" w:rsidRDefault="00E67E06">
      <w:r>
        <w:separator/>
      </w:r>
    </w:p>
  </w:endnote>
  <w:endnote w:type="continuationSeparator" w:id="0">
    <w:p w14:paraId="0AD8CAC7" w14:textId="77777777" w:rsidR="00E67E06" w:rsidRDefault="00E67E06">
      <w:r>
        <w:continuationSeparator/>
      </w:r>
    </w:p>
  </w:endnote>
  <w:endnote w:type="continuationNotice" w:id="1">
    <w:p w14:paraId="1015295B" w14:textId="77777777" w:rsidR="00E67E06" w:rsidRDefault="00E67E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338152"/>
      <w:docPartObj>
        <w:docPartGallery w:val="Page Numbers (Bottom of Page)"/>
        <w:docPartUnique/>
      </w:docPartObj>
    </w:sdtPr>
    <w:sdtEndPr>
      <w:rPr>
        <w:color w:val="7F7F7F" w:themeColor="background1" w:themeShade="7F"/>
        <w:spacing w:val="60"/>
      </w:rPr>
    </w:sdtEndPr>
    <w:sdtContent>
      <w:p w14:paraId="11D255F9" w14:textId="77777777" w:rsidR="000E3948" w:rsidRDefault="000E3948">
        <w:pPr>
          <w:pStyle w:val="Footer"/>
          <w:pBdr>
            <w:top w:val="single" w:sz="4" w:space="1" w:color="D9D9D9" w:themeColor="background1" w:themeShade="D9"/>
          </w:pBdr>
          <w:jc w:val="right"/>
        </w:pPr>
        <w:r>
          <w:fldChar w:fldCharType="begin"/>
        </w:r>
        <w:r>
          <w:instrText xml:space="preserve"> PAGE   \* MERGEFORMAT </w:instrText>
        </w:r>
        <w:r>
          <w:fldChar w:fldCharType="separate"/>
        </w:r>
        <w:r w:rsidR="006A197B">
          <w:rPr>
            <w:noProof/>
          </w:rPr>
          <w:t>3</w:t>
        </w:r>
        <w:r>
          <w:rPr>
            <w:noProof/>
          </w:rPr>
          <w:fldChar w:fldCharType="end"/>
        </w:r>
        <w:r>
          <w:t xml:space="preserve"> | </w:t>
        </w:r>
        <w:r>
          <w:rPr>
            <w:color w:val="7F7F7F" w:themeColor="background1" w:themeShade="7F"/>
            <w:spacing w:val="60"/>
          </w:rPr>
          <w:t>Page</w:t>
        </w:r>
      </w:p>
    </w:sdtContent>
  </w:sdt>
  <w:p w14:paraId="4D38F4BE" w14:textId="77777777" w:rsidR="000E3948" w:rsidRDefault="000E3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82F9E" w14:textId="77777777" w:rsidR="00E67E06" w:rsidRDefault="00E67E06">
      <w:r>
        <w:separator/>
      </w:r>
    </w:p>
  </w:footnote>
  <w:footnote w:type="continuationSeparator" w:id="0">
    <w:p w14:paraId="13052001" w14:textId="77777777" w:rsidR="00E67E06" w:rsidRDefault="00E67E06">
      <w:r>
        <w:continuationSeparator/>
      </w:r>
    </w:p>
  </w:footnote>
  <w:footnote w:type="continuationNotice" w:id="1">
    <w:p w14:paraId="6F189A40" w14:textId="77777777" w:rsidR="00E67E06" w:rsidRDefault="00E67E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403208802"/>
      <w:docPartObj>
        <w:docPartGallery w:val="Watermarks"/>
        <w:docPartUnique/>
      </w:docPartObj>
    </w:sdtPr>
    <w:sdtContent>
      <w:p w14:paraId="4A0C2656" w14:textId="444BFD96" w:rsidR="00704741" w:rsidRDefault="00E67E06">
        <w:pPr>
          <w:pStyle w:val="Header"/>
          <w:rPr>
            <w:rFonts w:cs="Times New Roman"/>
          </w:rPr>
        </w:pPr>
        <w:r>
          <w:rPr>
            <w:rFonts w:cs="Times New Roman"/>
            <w:noProof/>
          </w:rPr>
          <w:pict w14:anchorId="5AAC3C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alt="" style="position:absolute;margin-left:0;margin-top:0;width:527.85pt;height:131.9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FIDENTIAL"/>
              <w10:wrap anchorx="margin" anchory="margin"/>
            </v:shape>
          </w:pict>
        </w:r>
      </w:p>
    </w:sdtContent>
  </w:sdt>
  <w:p w14:paraId="39194C07" w14:textId="42BF71BB" w:rsidR="00D9374D" w:rsidRDefault="00DB24EF" w:rsidP="00D9374D">
    <w:pPr>
      <w:pStyle w:val="Header"/>
      <w:rPr>
        <w:rFonts w:cs="Times New Roman"/>
        <w:b/>
        <w:bCs/>
        <w:sz w:val="36"/>
        <w:szCs w:val="36"/>
      </w:rPr>
    </w:pPr>
    <w:r>
      <w:rPr>
        <w:rFonts w:cs="Times New Roman"/>
        <w:noProof/>
      </w:rPr>
      <w:drawing>
        <wp:anchor distT="0" distB="0" distL="114300" distR="114300" simplePos="0" relativeHeight="251657216" behindDoc="0" locked="0" layoutInCell="1" allowOverlap="1" wp14:anchorId="31307F84" wp14:editId="6FC65E77">
          <wp:simplePos x="0" y="0"/>
          <wp:positionH relativeFrom="column">
            <wp:posOffset>4746847</wp:posOffset>
          </wp:positionH>
          <wp:positionV relativeFrom="paragraph">
            <wp:posOffset>115874</wp:posOffset>
          </wp:positionV>
          <wp:extent cx="1679796" cy="606593"/>
          <wp:effectExtent l="0" t="0" r="0" b="3175"/>
          <wp:wrapNone/>
          <wp:docPr id="1805435690" name="Picture 1" descr="A group of people with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435690" name="Picture 1" descr="A group of people with a chain link&#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91322" cy="610755"/>
                  </a:xfrm>
                  <a:prstGeom prst="rect">
                    <a:avLst/>
                  </a:prstGeom>
                </pic:spPr>
              </pic:pic>
            </a:graphicData>
          </a:graphic>
          <wp14:sizeRelH relativeFrom="page">
            <wp14:pctWidth>0</wp14:pctWidth>
          </wp14:sizeRelH>
          <wp14:sizeRelV relativeFrom="page">
            <wp14:pctHeight>0</wp14:pctHeight>
          </wp14:sizeRelV>
        </wp:anchor>
      </w:drawing>
    </w:r>
  </w:p>
  <w:p w14:paraId="4F27883C" w14:textId="3D7B6ADD" w:rsidR="00704741" w:rsidRPr="0006491E" w:rsidRDefault="00D9374D" w:rsidP="00D9374D">
    <w:pPr>
      <w:pStyle w:val="Header"/>
      <w:rPr>
        <w:rFonts w:ascii="Segoe UI Semilight" w:hAnsi="Segoe UI Semilight" w:cs="Segoe UI Semilight"/>
        <w:b/>
        <w:bCs/>
        <w:noProof/>
        <w:color w:val="0C39B8"/>
        <w:sz w:val="28"/>
        <w:szCs w:val="28"/>
        <w:lang w:val="en-GB" w:eastAsia="en-GB"/>
      </w:rPr>
    </w:pPr>
    <w:r w:rsidRPr="0006491E">
      <w:rPr>
        <w:rFonts w:cs="Times New Roman"/>
        <w:b/>
        <w:bCs/>
        <w:sz w:val="28"/>
        <w:szCs w:val="28"/>
      </w:rPr>
      <w:t>FE FIRST AWARDS ENTRY FORM</w:t>
    </w:r>
    <w:r w:rsidRPr="0006491E">
      <w:rPr>
        <w:rFonts w:ascii="Segoe UI Semilight" w:hAnsi="Segoe UI Semilight" w:cs="Segoe UI Semilight"/>
        <w:b/>
        <w:bCs/>
        <w:noProof/>
        <w:color w:val="0C39B8"/>
        <w:sz w:val="28"/>
        <w:szCs w:val="28"/>
        <w:lang w:val="en-GB" w:eastAsia="en-GB"/>
      </w:rPr>
      <w:t xml:space="preserve"> </w:t>
    </w:r>
  </w:p>
  <w:p w14:paraId="2AE07AA5" w14:textId="77777777" w:rsidR="009636A7" w:rsidRPr="0006491E" w:rsidRDefault="009636A7" w:rsidP="009636A7">
    <w:pPr>
      <w:pStyle w:val="Heading1"/>
      <w:spacing w:line="276" w:lineRule="auto"/>
      <w:rPr>
        <w:rFonts w:asciiTheme="minorHAnsi" w:hAnsiTheme="minorHAnsi" w:cstheme="minorHAnsi"/>
        <w:sz w:val="32"/>
        <w:szCs w:val="32"/>
      </w:rPr>
    </w:pPr>
    <w:r>
      <w:rPr>
        <w:rFonts w:asciiTheme="minorHAnsi" w:hAnsiTheme="minorHAnsi" w:cstheme="minorHAnsi"/>
        <w:sz w:val="32"/>
        <w:szCs w:val="32"/>
      </w:rPr>
      <w:t>Low Budget Campaign</w:t>
    </w:r>
    <w:r w:rsidRPr="0006491E">
      <w:rPr>
        <w:rFonts w:asciiTheme="minorHAnsi" w:hAnsiTheme="minorHAnsi" w:cstheme="minorHAnsi"/>
        <w:sz w:val="32"/>
        <w:szCs w:val="32"/>
      </w:rPr>
      <w:t xml:space="preserve"> Award </w:t>
    </w:r>
  </w:p>
  <w:p w14:paraId="54822C15" w14:textId="27339EFB" w:rsidR="00D9374D" w:rsidRPr="00DB24EF" w:rsidRDefault="00D9374D" w:rsidP="00870DEF">
    <w:pPr>
      <w:pStyle w:val="Heading1"/>
      <w:spacing w:line="276" w:lineRule="auto"/>
      <w:rPr>
        <w:rFonts w:asciiTheme="minorHAnsi" w:hAnsiTheme="minorHAnsi" w:cstheme="minorHAns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392E"/>
    <w:multiLevelType w:val="multilevel"/>
    <w:tmpl w:val="B684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C2D01"/>
    <w:multiLevelType w:val="hybridMultilevel"/>
    <w:tmpl w:val="8708DB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C53D15"/>
    <w:multiLevelType w:val="hybridMultilevel"/>
    <w:tmpl w:val="F99465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7FD379F"/>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194468"/>
    <w:multiLevelType w:val="hybridMultilevel"/>
    <w:tmpl w:val="03320E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B0F6CDE"/>
    <w:multiLevelType w:val="hybridMultilevel"/>
    <w:tmpl w:val="1BDC17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B34045F"/>
    <w:multiLevelType w:val="hybridMultilevel"/>
    <w:tmpl w:val="A33A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D83C36"/>
    <w:multiLevelType w:val="hybridMultilevel"/>
    <w:tmpl w:val="4754E4A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225B2A"/>
    <w:multiLevelType w:val="hybridMultilevel"/>
    <w:tmpl w:val="35E029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450BB5"/>
    <w:multiLevelType w:val="hybridMultilevel"/>
    <w:tmpl w:val="98126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982F34"/>
    <w:multiLevelType w:val="hybridMultilevel"/>
    <w:tmpl w:val="32A2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AC7052"/>
    <w:multiLevelType w:val="hybridMultilevel"/>
    <w:tmpl w:val="700CEF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E572C4"/>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624640F"/>
    <w:multiLevelType w:val="hybridMultilevel"/>
    <w:tmpl w:val="9AD8E5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A0C593D"/>
    <w:multiLevelType w:val="hybridMultilevel"/>
    <w:tmpl w:val="7EFC1C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0A91216"/>
    <w:multiLevelType w:val="hybridMultilevel"/>
    <w:tmpl w:val="06EA91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6883768"/>
    <w:multiLevelType w:val="hybridMultilevel"/>
    <w:tmpl w:val="AEC09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BF3EF8"/>
    <w:multiLevelType w:val="hybridMultilevel"/>
    <w:tmpl w:val="DC265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4A3052"/>
    <w:multiLevelType w:val="hybridMultilevel"/>
    <w:tmpl w:val="6AD86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9E4CD6"/>
    <w:multiLevelType w:val="hybridMultilevel"/>
    <w:tmpl w:val="50D4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122CE5"/>
    <w:multiLevelType w:val="hybridMultilevel"/>
    <w:tmpl w:val="0B0C06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1172FB9"/>
    <w:multiLevelType w:val="hybridMultilevel"/>
    <w:tmpl w:val="ED2C42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517123AC"/>
    <w:multiLevelType w:val="hybridMultilevel"/>
    <w:tmpl w:val="7B8061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559086E"/>
    <w:multiLevelType w:val="hybridMultilevel"/>
    <w:tmpl w:val="1B5AC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4126EE"/>
    <w:multiLevelType w:val="hybridMultilevel"/>
    <w:tmpl w:val="4C887DB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272C71"/>
    <w:multiLevelType w:val="hybridMultilevel"/>
    <w:tmpl w:val="33F6B92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331A43"/>
    <w:multiLevelType w:val="hybridMultilevel"/>
    <w:tmpl w:val="64523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25574C"/>
    <w:multiLevelType w:val="hybridMultilevel"/>
    <w:tmpl w:val="71D2105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9E708B0"/>
    <w:multiLevelType w:val="hybridMultilevel"/>
    <w:tmpl w:val="05AABF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0E6FD1"/>
    <w:multiLevelType w:val="hybridMultilevel"/>
    <w:tmpl w:val="E6224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2D7F83"/>
    <w:multiLevelType w:val="hybridMultilevel"/>
    <w:tmpl w:val="2B223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F37A17"/>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A377587"/>
    <w:multiLevelType w:val="hybridMultilevel"/>
    <w:tmpl w:val="0E727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927515"/>
    <w:multiLevelType w:val="hybridMultilevel"/>
    <w:tmpl w:val="062AD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3757FC"/>
    <w:multiLevelType w:val="hybridMultilevel"/>
    <w:tmpl w:val="6218B4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FF775D7"/>
    <w:multiLevelType w:val="hybridMultilevel"/>
    <w:tmpl w:val="142882F4"/>
    <w:lvl w:ilvl="0" w:tplc="08090001">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412462816">
    <w:abstractNumId w:val="10"/>
  </w:num>
  <w:num w:numId="2" w16cid:durableId="1125390517">
    <w:abstractNumId w:val="19"/>
  </w:num>
  <w:num w:numId="3" w16cid:durableId="2137865280">
    <w:abstractNumId w:val="28"/>
  </w:num>
  <w:num w:numId="4" w16cid:durableId="1009479893">
    <w:abstractNumId w:val="24"/>
  </w:num>
  <w:num w:numId="5" w16cid:durableId="560989497">
    <w:abstractNumId w:val="7"/>
  </w:num>
  <w:num w:numId="6" w16cid:durableId="1047097839">
    <w:abstractNumId w:val="25"/>
  </w:num>
  <w:num w:numId="7" w16cid:durableId="125244693">
    <w:abstractNumId w:val="17"/>
  </w:num>
  <w:num w:numId="8" w16cid:durableId="1213268850">
    <w:abstractNumId w:val="11"/>
  </w:num>
  <w:num w:numId="9" w16cid:durableId="315188942">
    <w:abstractNumId w:val="9"/>
  </w:num>
  <w:num w:numId="10" w16cid:durableId="1431045347">
    <w:abstractNumId w:val="8"/>
  </w:num>
  <w:num w:numId="11" w16cid:durableId="1653019104">
    <w:abstractNumId w:val="26"/>
  </w:num>
  <w:num w:numId="12" w16cid:durableId="1106657979">
    <w:abstractNumId w:val="27"/>
  </w:num>
  <w:num w:numId="13" w16cid:durableId="306326292">
    <w:abstractNumId w:val="3"/>
  </w:num>
  <w:num w:numId="14" w16cid:durableId="658385890">
    <w:abstractNumId w:val="12"/>
  </w:num>
  <w:num w:numId="15" w16cid:durableId="578750713">
    <w:abstractNumId w:val="0"/>
  </w:num>
  <w:num w:numId="16" w16cid:durableId="624195029">
    <w:abstractNumId w:val="31"/>
  </w:num>
  <w:num w:numId="17" w16cid:durableId="228660008">
    <w:abstractNumId w:val="13"/>
  </w:num>
  <w:num w:numId="18" w16cid:durableId="1011496259">
    <w:abstractNumId w:val="35"/>
  </w:num>
  <w:num w:numId="19" w16cid:durableId="260142659">
    <w:abstractNumId w:val="15"/>
  </w:num>
  <w:num w:numId="20" w16cid:durableId="1678339718">
    <w:abstractNumId w:val="22"/>
  </w:num>
  <w:num w:numId="21" w16cid:durableId="1653751995">
    <w:abstractNumId w:val="5"/>
  </w:num>
  <w:num w:numId="22" w16cid:durableId="665323326">
    <w:abstractNumId w:val="32"/>
  </w:num>
  <w:num w:numId="23" w16cid:durableId="229119189">
    <w:abstractNumId w:val="30"/>
  </w:num>
  <w:num w:numId="24" w16cid:durableId="886333629">
    <w:abstractNumId w:val="29"/>
  </w:num>
  <w:num w:numId="25" w16cid:durableId="2098600157">
    <w:abstractNumId w:val="6"/>
  </w:num>
  <w:num w:numId="26" w16cid:durableId="21058313">
    <w:abstractNumId w:val="16"/>
  </w:num>
  <w:num w:numId="27" w16cid:durableId="592012990">
    <w:abstractNumId w:val="18"/>
  </w:num>
  <w:num w:numId="28" w16cid:durableId="999818639">
    <w:abstractNumId w:val="33"/>
  </w:num>
  <w:num w:numId="29" w16cid:durableId="33501253">
    <w:abstractNumId w:val="1"/>
  </w:num>
  <w:num w:numId="30" w16cid:durableId="1724402292">
    <w:abstractNumId w:val="34"/>
  </w:num>
  <w:num w:numId="31" w16cid:durableId="2143618483">
    <w:abstractNumId w:val="21"/>
  </w:num>
  <w:num w:numId="32" w16cid:durableId="1071003451">
    <w:abstractNumId w:val="4"/>
  </w:num>
  <w:num w:numId="33" w16cid:durableId="275065429">
    <w:abstractNumId w:val="20"/>
  </w:num>
  <w:num w:numId="34" w16cid:durableId="740903440">
    <w:abstractNumId w:val="2"/>
  </w:num>
  <w:num w:numId="35" w16cid:durableId="1913737609">
    <w:abstractNumId w:val="14"/>
  </w:num>
  <w:num w:numId="36" w16cid:durableId="64494016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63"/>
  <w:displayHorizontalDrawingGridEvery w:val="0"/>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62"/>
    <w:rsid w:val="000100A2"/>
    <w:rsid w:val="00011C7F"/>
    <w:rsid w:val="00023D2D"/>
    <w:rsid w:val="000312AF"/>
    <w:rsid w:val="000370E7"/>
    <w:rsid w:val="0006491E"/>
    <w:rsid w:val="000757E4"/>
    <w:rsid w:val="00077C84"/>
    <w:rsid w:val="000857B7"/>
    <w:rsid w:val="000E018C"/>
    <w:rsid w:val="000E08A4"/>
    <w:rsid w:val="000E3948"/>
    <w:rsid w:val="000E4DFE"/>
    <w:rsid w:val="000F10E0"/>
    <w:rsid w:val="00111C97"/>
    <w:rsid w:val="001218C0"/>
    <w:rsid w:val="001356DD"/>
    <w:rsid w:val="00155CC4"/>
    <w:rsid w:val="00156342"/>
    <w:rsid w:val="001610E4"/>
    <w:rsid w:val="001800F4"/>
    <w:rsid w:val="00186E7F"/>
    <w:rsid w:val="00192B35"/>
    <w:rsid w:val="001A5EC1"/>
    <w:rsid w:val="001B6719"/>
    <w:rsid w:val="001B699C"/>
    <w:rsid w:val="001D4A59"/>
    <w:rsid w:val="001D5EAE"/>
    <w:rsid w:val="001F3108"/>
    <w:rsid w:val="002058A5"/>
    <w:rsid w:val="00210DE7"/>
    <w:rsid w:val="0025385D"/>
    <w:rsid w:val="00260E48"/>
    <w:rsid w:val="00263F0E"/>
    <w:rsid w:val="00267E62"/>
    <w:rsid w:val="00280752"/>
    <w:rsid w:val="0028207D"/>
    <w:rsid w:val="00282C10"/>
    <w:rsid w:val="00284A68"/>
    <w:rsid w:val="002A18E3"/>
    <w:rsid w:val="002A23C0"/>
    <w:rsid w:val="002C1736"/>
    <w:rsid w:val="002C1B1C"/>
    <w:rsid w:val="002D0062"/>
    <w:rsid w:val="002E4A91"/>
    <w:rsid w:val="00307371"/>
    <w:rsid w:val="0032261A"/>
    <w:rsid w:val="003236B4"/>
    <w:rsid w:val="00327CF5"/>
    <w:rsid w:val="00337713"/>
    <w:rsid w:val="00344D38"/>
    <w:rsid w:val="003451ED"/>
    <w:rsid w:val="00352B96"/>
    <w:rsid w:val="00352EF2"/>
    <w:rsid w:val="00356110"/>
    <w:rsid w:val="0037137D"/>
    <w:rsid w:val="003730FB"/>
    <w:rsid w:val="003C0261"/>
    <w:rsid w:val="003D1B84"/>
    <w:rsid w:val="003E7A74"/>
    <w:rsid w:val="003F78B9"/>
    <w:rsid w:val="00412E6E"/>
    <w:rsid w:val="004272E4"/>
    <w:rsid w:val="00462B4D"/>
    <w:rsid w:val="004924D9"/>
    <w:rsid w:val="004952B4"/>
    <w:rsid w:val="004B3276"/>
    <w:rsid w:val="004B6FC7"/>
    <w:rsid w:val="004C0BA5"/>
    <w:rsid w:val="004C6538"/>
    <w:rsid w:val="004C67CF"/>
    <w:rsid w:val="004D6436"/>
    <w:rsid w:val="00524CB3"/>
    <w:rsid w:val="00531146"/>
    <w:rsid w:val="00533224"/>
    <w:rsid w:val="00536DD0"/>
    <w:rsid w:val="005543C9"/>
    <w:rsid w:val="00555683"/>
    <w:rsid w:val="00555D02"/>
    <w:rsid w:val="00592C64"/>
    <w:rsid w:val="005B547C"/>
    <w:rsid w:val="005C0431"/>
    <w:rsid w:val="005C7888"/>
    <w:rsid w:val="005D29F5"/>
    <w:rsid w:val="006119B5"/>
    <w:rsid w:val="006163D9"/>
    <w:rsid w:val="00625E27"/>
    <w:rsid w:val="00627AF8"/>
    <w:rsid w:val="00646CF0"/>
    <w:rsid w:val="0065137A"/>
    <w:rsid w:val="00655216"/>
    <w:rsid w:val="00657C01"/>
    <w:rsid w:val="00667A05"/>
    <w:rsid w:val="00682121"/>
    <w:rsid w:val="006A197B"/>
    <w:rsid w:val="006B54BF"/>
    <w:rsid w:val="006B74FA"/>
    <w:rsid w:val="006C39AB"/>
    <w:rsid w:val="006D3560"/>
    <w:rsid w:val="006D4056"/>
    <w:rsid w:val="006D43C3"/>
    <w:rsid w:val="006E4E08"/>
    <w:rsid w:val="00704741"/>
    <w:rsid w:val="00727F9E"/>
    <w:rsid w:val="007300DD"/>
    <w:rsid w:val="00754F1D"/>
    <w:rsid w:val="007567F3"/>
    <w:rsid w:val="007570FA"/>
    <w:rsid w:val="0076074C"/>
    <w:rsid w:val="0077056C"/>
    <w:rsid w:val="00773800"/>
    <w:rsid w:val="007911F9"/>
    <w:rsid w:val="00793FA1"/>
    <w:rsid w:val="00794E4F"/>
    <w:rsid w:val="007B4C6C"/>
    <w:rsid w:val="007B7B27"/>
    <w:rsid w:val="007C44E0"/>
    <w:rsid w:val="007E6490"/>
    <w:rsid w:val="007F020E"/>
    <w:rsid w:val="007F5044"/>
    <w:rsid w:val="007F67C3"/>
    <w:rsid w:val="007F7BBD"/>
    <w:rsid w:val="0080432B"/>
    <w:rsid w:val="0082712B"/>
    <w:rsid w:val="00870DEF"/>
    <w:rsid w:val="00881988"/>
    <w:rsid w:val="008A481C"/>
    <w:rsid w:val="008B136D"/>
    <w:rsid w:val="008B46A3"/>
    <w:rsid w:val="008B7EE5"/>
    <w:rsid w:val="008C072A"/>
    <w:rsid w:val="008C6351"/>
    <w:rsid w:val="008D63F5"/>
    <w:rsid w:val="008E7E0C"/>
    <w:rsid w:val="008F0811"/>
    <w:rsid w:val="008F4EA3"/>
    <w:rsid w:val="008F767C"/>
    <w:rsid w:val="0090765E"/>
    <w:rsid w:val="0091461D"/>
    <w:rsid w:val="00931063"/>
    <w:rsid w:val="0094752A"/>
    <w:rsid w:val="0095285F"/>
    <w:rsid w:val="009636A7"/>
    <w:rsid w:val="00976273"/>
    <w:rsid w:val="00986514"/>
    <w:rsid w:val="0099544C"/>
    <w:rsid w:val="009C1020"/>
    <w:rsid w:val="009D5948"/>
    <w:rsid w:val="009E23CE"/>
    <w:rsid w:val="00A1028C"/>
    <w:rsid w:val="00A22BD8"/>
    <w:rsid w:val="00A22FAB"/>
    <w:rsid w:val="00A326C1"/>
    <w:rsid w:val="00A4267A"/>
    <w:rsid w:val="00A63D62"/>
    <w:rsid w:val="00A73AB6"/>
    <w:rsid w:val="00A863F9"/>
    <w:rsid w:val="00A915B5"/>
    <w:rsid w:val="00AA1B0D"/>
    <w:rsid w:val="00AB0A2E"/>
    <w:rsid w:val="00AB6AFC"/>
    <w:rsid w:val="00AE64FF"/>
    <w:rsid w:val="00AE7A37"/>
    <w:rsid w:val="00AF0206"/>
    <w:rsid w:val="00AF6331"/>
    <w:rsid w:val="00B710C4"/>
    <w:rsid w:val="00B83B61"/>
    <w:rsid w:val="00B85A60"/>
    <w:rsid w:val="00BA3F5A"/>
    <w:rsid w:val="00BA6E5A"/>
    <w:rsid w:val="00BC7887"/>
    <w:rsid w:val="00BC7E03"/>
    <w:rsid w:val="00BD1D85"/>
    <w:rsid w:val="00BD3443"/>
    <w:rsid w:val="00C3046C"/>
    <w:rsid w:val="00C414DB"/>
    <w:rsid w:val="00C55BC7"/>
    <w:rsid w:val="00C56B8B"/>
    <w:rsid w:val="00C66066"/>
    <w:rsid w:val="00C7275E"/>
    <w:rsid w:val="00C73277"/>
    <w:rsid w:val="00C93CCB"/>
    <w:rsid w:val="00D01782"/>
    <w:rsid w:val="00D0395D"/>
    <w:rsid w:val="00D216BD"/>
    <w:rsid w:val="00D25AA5"/>
    <w:rsid w:val="00D31C54"/>
    <w:rsid w:val="00D32417"/>
    <w:rsid w:val="00D87F14"/>
    <w:rsid w:val="00D9374D"/>
    <w:rsid w:val="00D943F3"/>
    <w:rsid w:val="00D95FD0"/>
    <w:rsid w:val="00DA7388"/>
    <w:rsid w:val="00DB24EF"/>
    <w:rsid w:val="00DE79DC"/>
    <w:rsid w:val="00DF6A0C"/>
    <w:rsid w:val="00E035B8"/>
    <w:rsid w:val="00E079A7"/>
    <w:rsid w:val="00E14C3D"/>
    <w:rsid w:val="00E23DA0"/>
    <w:rsid w:val="00E25846"/>
    <w:rsid w:val="00E25E39"/>
    <w:rsid w:val="00E3280E"/>
    <w:rsid w:val="00E405B8"/>
    <w:rsid w:val="00E5027C"/>
    <w:rsid w:val="00E562BC"/>
    <w:rsid w:val="00E67E06"/>
    <w:rsid w:val="00E924DD"/>
    <w:rsid w:val="00EA6A64"/>
    <w:rsid w:val="00EC0E99"/>
    <w:rsid w:val="00ED2D01"/>
    <w:rsid w:val="00EE0B4B"/>
    <w:rsid w:val="00EE16A4"/>
    <w:rsid w:val="00EE1D60"/>
    <w:rsid w:val="00EE7D5C"/>
    <w:rsid w:val="00F0607B"/>
    <w:rsid w:val="00F25509"/>
    <w:rsid w:val="00F41CA8"/>
    <w:rsid w:val="00F442CD"/>
    <w:rsid w:val="00F61988"/>
    <w:rsid w:val="00FC4163"/>
    <w:rsid w:val="00FE7B7F"/>
    <w:rsid w:val="00FF7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1EA2B"/>
  <w15:chartTrackingRefBased/>
  <w15:docId w15:val="{27D17F92-1165-4086-9D1B-64BF584CE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E62"/>
    <w:pPr>
      <w:spacing w:after="200" w:line="276" w:lineRule="auto"/>
    </w:pPr>
    <w:rPr>
      <w:rFonts w:ascii="Calibri" w:hAnsi="Calibri" w:cs="Calibri"/>
      <w:sz w:val="22"/>
      <w:szCs w:val="22"/>
      <w:lang w:val="en-US" w:eastAsia="en-US"/>
    </w:rPr>
  </w:style>
  <w:style w:type="paragraph" w:styleId="Heading1">
    <w:name w:val="heading 1"/>
    <w:basedOn w:val="Normal"/>
    <w:next w:val="Normal"/>
    <w:link w:val="Heading1Char"/>
    <w:qFormat/>
    <w:rsid w:val="00267E62"/>
    <w:pPr>
      <w:keepNext/>
      <w:spacing w:after="0" w:line="240" w:lineRule="auto"/>
      <w:outlineLvl w:val="0"/>
    </w:pPr>
    <w:rPr>
      <w:rFonts w:ascii="Comic Sans MS" w:hAnsi="Comic Sans MS" w:cs="Times New Roman"/>
      <w:b/>
      <w:sz w:val="20"/>
      <w:szCs w:val="20"/>
      <w:lang w:val="en-GB"/>
    </w:rPr>
  </w:style>
  <w:style w:type="paragraph" w:styleId="Heading3">
    <w:name w:val="heading 3"/>
    <w:basedOn w:val="Normal"/>
    <w:next w:val="Normal"/>
    <w:link w:val="Heading3Char"/>
    <w:semiHidden/>
    <w:unhideWhenUsed/>
    <w:qFormat/>
    <w:rsid w:val="00DB24E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E62"/>
    <w:pPr>
      <w:tabs>
        <w:tab w:val="center" w:pos="4680"/>
        <w:tab w:val="right" w:pos="9360"/>
      </w:tabs>
      <w:spacing w:after="0" w:line="240" w:lineRule="auto"/>
    </w:pPr>
  </w:style>
  <w:style w:type="character" w:customStyle="1" w:styleId="HeaderChar">
    <w:name w:val="Header Char"/>
    <w:link w:val="Header"/>
    <w:locked/>
    <w:rsid w:val="00267E62"/>
    <w:rPr>
      <w:rFonts w:ascii="Calibri" w:hAnsi="Calibri" w:cs="Calibri"/>
      <w:sz w:val="22"/>
      <w:szCs w:val="22"/>
      <w:lang w:val="en-US" w:eastAsia="en-US" w:bidi="ar-SA"/>
    </w:rPr>
  </w:style>
  <w:style w:type="paragraph" w:styleId="Footer">
    <w:name w:val="footer"/>
    <w:basedOn w:val="Normal"/>
    <w:link w:val="FooterChar"/>
    <w:uiPriority w:val="99"/>
    <w:rsid w:val="00267E62"/>
    <w:pPr>
      <w:tabs>
        <w:tab w:val="center" w:pos="4680"/>
        <w:tab w:val="right" w:pos="9360"/>
      </w:tabs>
      <w:spacing w:after="0" w:line="240" w:lineRule="auto"/>
    </w:pPr>
  </w:style>
  <w:style w:type="character" w:customStyle="1" w:styleId="FooterChar">
    <w:name w:val="Footer Char"/>
    <w:link w:val="Footer"/>
    <w:uiPriority w:val="99"/>
    <w:locked/>
    <w:rsid w:val="00267E62"/>
    <w:rPr>
      <w:rFonts w:ascii="Calibri" w:hAnsi="Calibri" w:cs="Calibri"/>
      <w:sz w:val="22"/>
      <w:szCs w:val="22"/>
      <w:lang w:val="en-US" w:eastAsia="en-US" w:bidi="ar-SA"/>
    </w:rPr>
  </w:style>
  <w:style w:type="character" w:customStyle="1" w:styleId="Heading1Char">
    <w:name w:val="Heading 1 Char"/>
    <w:link w:val="Heading1"/>
    <w:rsid w:val="00267E62"/>
    <w:rPr>
      <w:rFonts w:ascii="Comic Sans MS" w:hAnsi="Comic Sans MS"/>
      <w:b/>
      <w:lang w:val="en-GB" w:eastAsia="en-US" w:bidi="ar-SA"/>
    </w:rPr>
  </w:style>
  <w:style w:type="table" w:styleId="TableGrid">
    <w:name w:val="Table Grid"/>
    <w:basedOn w:val="TableNormal"/>
    <w:rsid w:val="00267E6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67E62"/>
  </w:style>
  <w:style w:type="paragraph" w:styleId="BalloonText">
    <w:name w:val="Balloon Text"/>
    <w:basedOn w:val="Normal"/>
    <w:link w:val="BalloonTextChar"/>
    <w:rsid w:val="00E23D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23DA0"/>
    <w:rPr>
      <w:rFonts w:ascii="Segoe UI" w:hAnsi="Segoe UI" w:cs="Segoe UI"/>
      <w:sz w:val="18"/>
      <w:szCs w:val="18"/>
      <w:lang w:val="en-US" w:eastAsia="en-US"/>
    </w:rPr>
  </w:style>
  <w:style w:type="character" w:styleId="Hyperlink">
    <w:name w:val="Hyperlink"/>
    <w:basedOn w:val="DefaultParagraphFont"/>
    <w:rsid w:val="002C1B1C"/>
    <w:rPr>
      <w:color w:val="0563C1" w:themeColor="hyperlink"/>
      <w:u w:val="single"/>
    </w:rPr>
  </w:style>
  <w:style w:type="paragraph" w:styleId="ListParagraph">
    <w:name w:val="List Paragraph"/>
    <w:basedOn w:val="Normal"/>
    <w:uiPriority w:val="34"/>
    <w:qFormat/>
    <w:rsid w:val="0099544C"/>
    <w:pPr>
      <w:ind w:left="720"/>
      <w:contextualSpacing/>
    </w:pPr>
  </w:style>
  <w:style w:type="character" w:customStyle="1" w:styleId="apple-converted-space">
    <w:name w:val="apple-converted-space"/>
    <w:basedOn w:val="DefaultParagraphFont"/>
    <w:rsid w:val="004C6538"/>
  </w:style>
  <w:style w:type="character" w:styleId="Strong">
    <w:name w:val="Strong"/>
    <w:basedOn w:val="DefaultParagraphFont"/>
    <w:uiPriority w:val="22"/>
    <w:qFormat/>
    <w:rsid w:val="00DB24EF"/>
    <w:rPr>
      <w:b/>
      <w:bCs/>
    </w:rPr>
  </w:style>
  <w:style w:type="character" w:customStyle="1" w:styleId="Heading3Char">
    <w:name w:val="Heading 3 Char"/>
    <w:basedOn w:val="DefaultParagraphFont"/>
    <w:link w:val="Heading3"/>
    <w:semiHidden/>
    <w:rsid w:val="00DB24EF"/>
    <w:rPr>
      <w:rFonts w:asciiTheme="majorHAnsi" w:eastAsiaTheme="majorEastAsia" w:hAnsiTheme="majorHAnsi" w:cstheme="majorBidi"/>
      <w:color w:val="1F4D78" w:themeColor="accent1" w:themeShade="7F"/>
      <w:sz w:val="24"/>
      <w:szCs w:val="24"/>
      <w:lang w:val="en-US" w:eastAsia="en-US"/>
    </w:rPr>
  </w:style>
  <w:style w:type="character" w:styleId="UnresolvedMention">
    <w:name w:val="Unresolved Mention"/>
    <w:basedOn w:val="DefaultParagraphFont"/>
    <w:uiPriority w:val="99"/>
    <w:semiHidden/>
    <w:unhideWhenUsed/>
    <w:rsid w:val="00A863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9922">
      <w:bodyDiv w:val="1"/>
      <w:marLeft w:val="0"/>
      <w:marRight w:val="0"/>
      <w:marTop w:val="0"/>
      <w:marBottom w:val="0"/>
      <w:divBdr>
        <w:top w:val="none" w:sz="0" w:space="0" w:color="auto"/>
        <w:left w:val="none" w:sz="0" w:space="0" w:color="auto"/>
        <w:bottom w:val="none" w:sz="0" w:space="0" w:color="auto"/>
        <w:right w:val="none" w:sz="0" w:space="0" w:color="auto"/>
      </w:divBdr>
    </w:div>
    <w:div w:id="56056129">
      <w:bodyDiv w:val="1"/>
      <w:marLeft w:val="0"/>
      <w:marRight w:val="0"/>
      <w:marTop w:val="0"/>
      <w:marBottom w:val="0"/>
      <w:divBdr>
        <w:top w:val="none" w:sz="0" w:space="0" w:color="auto"/>
        <w:left w:val="none" w:sz="0" w:space="0" w:color="auto"/>
        <w:bottom w:val="none" w:sz="0" w:space="0" w:color="auto"/>
        <w:right w:val="none" w:sz="0" w:space="0" w:color="auto"/>
      </w:divBdr>
    </w:div>
    <w:div w:id="102463910">
      <w:bodyDiv w:val="1"/>
      <w:marLeft w:val="0"/>
      <w:marRight w:val="0"/>
      <w:marTop w:val="0"/>
      <w:marBottom w:val="0"/>
      <w:divBdr>
        <w:top w:val="none" w:sz="0" w:space="0" w:color="auto"/>
        <w:left w:val="none" w:sz="0" w:space="0" w:color="auto"/>
        <w:bottom w:val="none" w:sz="0" w:space="0" w:color="auto"/>
        <w:right w:val="none" w:sz="0" w:space="0" w:color="auto"/>
      </w:divBdr>
    </w:div>
    <w:div w:id="228611073">
      <w:bodyDiv w:val="1"/>
      <w:marLeft w:val="0"/>
      <w:marRight w:val="0"/>
      <w:marTop w:val="0"/>
      <w:marBottom w:val="0"/>
      <w:divBdr>
        <w:top w:val="none" w:sz="0" w:space="0" w:color="auto"/>
        <w:left w:val="none" w:sz="0" w:space="0" w:color="auto"/>
        <w:bottom w:val="none" w:sz="0" w:space="0" w:color="auto"/>
        <w:right w:val="none" w:sz="0" w:space="0" w:color="auto"/>
      </w:divBdr>
    </w:div>
    <w:div w:id="417865976">
      <w:bodyDiv w:val="1"/>
      <w:marLeft w:val="0"/>
      <w:marRight w:val="0"/>
      <w:marTop w:val="0"/>
      <w:marBottom w:val="0"/>
      <w:divBdr>
        <w:top w:val="none" w:sz="0" w:space="0" w:color="auto"/>
        <w:left w:val="none" w:sz="0" w:space="0" w:color="auto"/>
        <w:bottom w:val="none" w:sz="0" w:space="0" w:color="auto"/>
        <w:right w:val="none" w:sz="0" w:space="0" w:color="auto"/>
      </w:divBdr>
    </w:div>
    <w:div w:id="587494944">
      <w:bodyDiv w:val="1"/>
      <w:marLeft w:val="0"/>
      <w:marRight w:val="0"/>
      <w:marTop w:val="0"/>
      <w:marBottom w:val="0"/>
      <w:divBdr>
        <w:top w:val="none" w:sz="0" w:space="0" w:color="auto"/>
        <w:left w:val="none" w:sz="0" w:space="0" w:color="auto"/>
        <w:bottom w:val="none" w:sz="0" w:space="0" w:color="auto"/>
        <w:right w:val="none" w:sz="0" w:space="0" w:color="auto"/>
      </w:divBdr>
    </w:div>
    <w:div w:id="667099833">
      <w:bodyDiv w:val="1"/>
      <w:marLeft w:val="0"/>
      <w:marRight w:val="0"/>
      <w:marTop w:val="0"/>
      <w:marBottom w:val="0"/>
      <w:divBdr>
        <w:top w:val="none" w:sz="0" w:space="0" w:color="auto"/>
        <w:left w:val="none" w:sz="0" w:space="0" w:color="auto"/>
        <w:bottom w:val="none" w:sz="0" w:space="0" w:color="auto"/>
        <w:right w:val="none" w:sz="0" w:space="0" w:color="auto"/>
      </w:divBdr>
    </w:div>
    <w:div w:id="937982585">
      <w:bodyDiv w:val="1"/>
      <w:marLeft w:val="0"/>
      <w:marRight w:val="0"/>
      <w:marTop w:val="0"/>
      <w:marBottom w:val="0"/>
      <w:divBdr>
        <w:top w:val="none" w:sz="0" w:space="0" w:color="auto"/>
        <w:left w:val="none" w:sz="0" w:space="0" w:color="auto"/>
        <w:bottom w:val="none" w:sz="0" w:space="0" w:color="auto"/>
        <w:right w:val="none" w:sz="0" w:space="0" w:color="auto"/>
      </w:divBdr>
    </w:div>
    <w:div w:id="1098018227">
      <w:bodyDiv w:val="1"/>
      <w:marLeft w:val="0"/>
      <w:marRight w:val="0"/>
      <w:marTop w:val="0"/>
      <w:marBottom w:val="0"/>
      <w:divBdr>
        <w:top w:val="none" w:sz="0" w:space="0" w:color="auto"/>
        <w:left w:val="none" w:sz="0" w:space="0" w:color="auto"/>
        <w:bottom w:val="none" w:sz="0" w:space="0" w:color="auto"/>
        <w:right w:val="none" w:sz="0" w:space="0" w:color="auto"/>
      </w:divBdr>
    </w:div>
    <w:div w:id="1132988084">
      <w:bodyDiv w:val="1"/>
      <w:marLeft w:val="0"/>
      <w:marRight w:val="0"/>
      <w:marTop w:val="0"/>
      <w:marBottom w:val="0"/>
      <w:divBdr>
        <w:top w:val="none" w:sz="0" w:space="0" w:color="auto"/>
        <w:left w:val="none" w:sz="0" w:space="0" w:color="auto"/>
        <w:bottom w:val="none" w:sz="0" w:space="0" w:color="auto"/>
        <w:right w:val="none" w:sz="0" w:space="0" w:color="auto"/>
      </w:divBdr>
    </w:div>
    <w:div w:id="1262445560">
      <w:bodyDiv w:val="1"/>
      <w:marLeft w:val="0"/>
      <w:marRight w:val="0"/>
      <w:marTop w:val="0"/>
      <w:marBottom w:val="0"/>
      <w:divBdr>
        <w:top w:val="none" w:sz="0" w:space="0" w:color="auto"/>
        <w:left w:val="none" w:sz="0" w:space="0" w:color="auto"/>
        <w:bottom w:val="none" w:sz="0" w:space="0" w:color="auto"/>
        <w:right w:val="none" w:sz="0" w:space="0" w:color="auto"/>
      </w:divBdr>
    </w:div>
    <w:div w:id="1394353262">
      <w:bodyDiv w:val="1"/>
      <w:marLeft w:val="0"/>
      <w:marRight w:val="0"/>
      <w:marTop w:val="0"/>
      <w:marBottom w:val="0"/>
      <w:divBdr>
        <w:top w:val="none" w:sz="0" w:space="0" w:color="auto"/>
        <w:left w:val="none" w:sz="0" w:space="0" w:color="auto"/>
        <w:bottom w:val="none" w:sz="0" w:space="0" w:color="auto"/>
        <w:right w:val="none" w:sz="0" w:space="0" w:color="auto"/>
      </w:divBdr>
    </w:div>
    <w:div w:id="1508522095">
      <w:bodyDiv w:val="1"/>
      <w:marLeft w:val="0"/>
      <w:marRight w:val="0"/>
      <w:marTop w:val="0"/>
      <w:marBottom w:val="0"/>
      <w:divBdr>
        <w:top w:val="none" w:sz="0" w:space="0" w:color="auto"/>
        <w:left w:val="none" w:sz="0" w:space="0" w:color="auto"/>
        <w:bottom w:val="none" w:sz="0" w:space="0" w:color="auto"/>
        <w:right w:val="none" w:sz="0" w:space="0" w:color="auto"/>
      </w:divBdr>
    </w:div>
    <w:div w:id="176418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mma@m-network.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23523ae8269d7b31608ea91830521110">
  <xsd:schema xmlns:xsd="http://www.w3.org/2001/XMLSchema" xmlns:xs="http://www.w3.org/2001/XMLSchema" xmlns:p="http://schemas.microsoft.com/office/2006/metadata/properties" targetNamespace="http://schemas.microsoft.com/office/2006/metadata/properties" ma:root="true" ma:fieldsID="edcfe7aba00f2d1c7eec7339c8e90d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774bd49fafd2c406c8cd9ff78451f53d">
  <xsd:schema xmlns:xsd="http://www.w3.org/2001/XMLSchema" xmlns:xs="http://www.w3.org/2001/XMLSchema" xmlns:p="http://schemas.microsoft.com/office/2006/metadata/properties" targetNamespace="http://schemas.microsoft.com/office/2006/metadata/properties" ma:root="true" ma:fieldsID="26b84bf688f0f6f41e1b0b61a072224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F25213-4C51-4F87-A2C7-1E353C48661C}">
  <ds:schemaRefs>
    <ds:schemaRef ds:uri="http://schemas.microsoft.com/sharepoint/v3/contenttype/forms"/>
  </ds:schemaRefs>
</ds:datastoreItem>
</file>

<file path=customXml/itemProps2.xml><?xml version="1.0" encoding="utf-8"?>
<ds:datastoreItem xmlns:ds="http://schemas.openxmlformats.org/officeDocument/2006/customXml" ds:itemID="{6FAEA765-A81F-4E4C-8595-B771B0530EF2}">
  <ds:schemaRefs>
    <ds:schemaRef ds:uri="http://schemas.microsoft.com/sharepoint/v3/contenttype/forms"/>
  </ds:schemaRefs>
</ds:datastoreItem>
</file>

<file path=customXml/itemProps3.xml><?xml version="1.0" encoding="utf-8"?>
<ds:datastoreItem xmlns:ds="http://schemas.openxmlformats.org/officeDocument/2006/customXml" ds:itemID="{CF8C05B5-CEEF-4EF9-93F7-070646702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0E74609-D6F0-4D30-B6B8-6E6D4101DF0E}">
  <ds:schemaRefs>
    <ds:schemaRef ds:uri="http://schemas.openxmlformats.org/officeDocument/2006/bibliography"/>
  </ds:schemaRefs>
</ds:datastoreItem>
</file>

<file path=customXml/itemProps5.xml><?xml version="1.0" encoding="utf-8"?>
<ds:datastoreItem xmlns:ds="http://schemas.openxmlformats.org/officeDocument/2006/customXml" ds:itemID="{9C2378FB-CC73-42FE-B714-CC8C1934F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B203FF01-D658-4ED1-822D-15096272EA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1109</Words>
  <Characters>6323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Marketing Network – FE First Awards Submission 2010</vt:lpstr>
    </vt:vector>
  </TitlesOfParts>
  <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Marketing Network – FE First Awards Submission 2010</dc:title>
  <dc:subject/>
  <dc:creator>Rachel Smith</dc:creator>
  <cp:keywords/>
  <dc:description/>
  <cp:lastModifiedBy>Emma Wilde</cp:lastModifiedBy>
  <cp:revision>5</cp:revision>
  <cp:lastPrinted>2018-03-20T14:03:00Z</cp:lastPrinted>
  <dcterms:created xsi:type="dcterms:W3CDTF">2025-04-10T11:06:00Z</dcterms:created>
  <dcterms:modified xsi:type="dcterms:W3CDTF">2025-04-11T09:39:00Z</dcterms:modified>
</cp:coreProperties>
</file>